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106" w14:textId="77777777" w:rsidR="00E15112" w:rsidRPr="00FF5488" w:rsidRDefault="00E15112" w:rsidP="00E15112">
      <w:pPr>
        <w:pStyle w:val="Zahlavi"/>
        <w:spacing w:line="240" w:lineRule="auto"/>
        <w:jc w:val="both"/>
      </w:pPr>
      <w:r w:rsidRPr="00FF5488">
        <w:t xml:space="preserve">UNIVERZITNÍ CENTRUM ENERGETICKY EFEKTIVNÍCH BUDOV ČVUT V PRAZE </w:t>
      </w:r>
    </w:p>
    <w:p w14:paraId="226F51CA" w14:textId="77777777" w:rsidR="00E15112" w:rsidRPr="00FF5488" w:rsidRDefault="00E15112" w:rsidP="00E15112">
      <w:pPr>
        <w:pStyle w:val="Zahlavi"/>
        <w:spacing w:line="240" w:lineRule="auto"/>
        <w:jc w:val="both"/>
      </w:pPr>
      <w:r w:rsidRPr="00FF5488">
        <w:t>TŘINECKÁ 1024, BUŠTĚHRAD</w:t>
      </w:r>
    </w:p>
    <w:p w14:paraId="23A1651C" w14:textId="5B2B8D7C" w:rsidR="00E15112" w:rsidRDefault="00E15112" w:rsidP="00E15112">
      <w:pPr>
        <w:pStyle w:val="Zahlavi"/>
        <w:spacing w:line="240" w:lineRule="auto"/>
        <w:jc w:val="both"/>
        <w:rPr>
          <w:lang w:val="it-IT"/>
        </w:rPr>
      </w:pPr>
      <w:r>
        <w:rPr>
          <w:lang w:val="it-IT"/>
        </w:rPr>
        <w:t xml:space="preserve">V BUŠTĚHRADĚ </w:t>
      </w:r>
      <w:r w:rsidR="00FF5488">
        <w:rPr>
          <w:lang w:val="it-IT"/>
        </w:rPr>
        <w:t>9</w:t>
      </w:r>
      <w:r>
        <w:rPr>
          <w:lang w:val="it-IT"/>
        </w:rPr>
        <w:t xml:space="preserve">. </w:t>
      </w:r>
      <w:r w:rsidR="006B2B3E">
        <w:rPr>
          <w:lang w:val="it-IT"/>
        </w:rPr>
        <w:t>4</w:t>
      </w:r>
      <w:r>
        <w:rPr>
          <w:lang w:val="it-IT"/>
        </w:rPr>
        <w:t>. 202</w:t>
      </w:r>
      <w:r w:rsidR="00982320">
        <w:rPr>
          <w:lang w:val="it-IT"/>
        </w:rPr>
        <w:t>5</w:t>
      </w:r>
      <w:r>
        <w:rPr>
          <w:lang w:val="it-IT"/>
        </w:rPr>
        <w:t xml:space="preserve"> </w:t>
      </w:r>
    </w:p>
    <w:p w14:paraId="7E14634F" w14:textId="77777777" w:rsidR="007F2D94" w:rsidRPr="00743B76" w:rsidRDefault="007F2D94" w:rsidP="007F2D9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4C790C41" w14:textId="185266EC" w:rsidR="00E15112" w:rsidRDefault="007F2D94" w:rsidP="00E15112">
      <w:pPr>
        <w:pStyle w:val="Zahlavi"/>
        <w:spacing w:line="240" w:lineRule="auto"/>
        <w:jc w:val="both"/>
      </w:pPr>
      <w:r w:rsidRPr="00FF5488">
        <w:rPr>
          <w:rFonts w:cs="Arial"/>
          <w:color w:val="000000" w:themeColor="text1"/>
        </w:rPr>
        <w:t>KONTAKT PRO MÉDIA | </w:t>
      </w:r>
      <w:r w:rsidR="00E15112" w:rsidRPr="00FF5488">
        <w:t xml:space="preserve">Ing. </w:t>
      </w:r>
      <w:r w:rsidR="00E15112">
        <w:t xml:space="preserve">TEREZA VALENTOVÁ </w:t>
      </w:r>
    </w:p>
    <w:p w14:paraId="5AD804CC" w14:textId="34C406F0" w:rsidR="00E15112" w:rsidRDefault="009B6B4A" w:rsidP="00E15112">
      <w:pPr>
        <w:pStyle w:val="Zahlavi"/>
        <w:spacing w:line="240" w:lineRule="auto"/>
        <w:jc w:val="both"/>
      </w:pPr>
      <w:hyperlink r:id="rId11" w:history="1">
        <w:r w:rsidR="00E15112">
          <w:rPr>
            <w:rStyle w:val="Hyperlink0"/>
          </w:rPr>
          <w:t>TEREZA.VALENTOVA.2@cvut.cz</w:t>
        </w:r>
      </w:hyperlink>
      <w:r w:rsidR="00E15112">
        <w:t>, +420</w:t>
      </w:r>
      <w:r w:rsidR="00E15112">
        <w:rPr>
          <w:rFonts w:ascii="Cambria" w:hAnsi="Cambria"/>
        </w:rPr>
        <w:t> </w:t>
      </w:r>
      <w:r w:rsidR="00E15112">
        <w:t>770</w:t>
      </w:r>
      <w:r w:rsidR="00E15112">
        <w:rPr>
          <w:rFonts w:ascii="Cambria" w:hAnsi="Cambria"/>
        </w:rPr>
        <w:t> </w:t>
      </w:r>
      <w:r w:rsidR="00E15112">
        <w:t>193 815</w:t>
      </w:r>
    </w:p>
    <w:p w14:paraId="636BF8F2" w14:textId="2C3CECEA" w:rsidR="007F2D94" w:rsidRPr="00743B76" w:rsidRDefault="007F2D94" w:rsidP="00E15112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743B76" w:rsidRDefault="00373E52" w:rsidP="00442554">
      <w:pPr>
        <w:spacing w:line="240" w:lineRule="auto"/>
        <w:jc w:val="both"/>
        <w:rPr>
          <w:rFonts w:cs="Arial"/>
          <w:color w:val="000000"/>
          <w:sz w:val="18"/>
        </w:rPr>
      </w:pPr>
    </w:p>
    <w:p w14:paraId="1B378FC8" w14:textId="09E31AAD" w:rsidR="00996B52" w:rsidRPr="00996B52" w:rsidRDefault="00FB6C4A" w:rsidP="00996B52">
      <w:pPr>
        <w:spacing w:line="276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FB6C4A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Vědci z Univerzitního centra energeticky efektivních budov experimentálně ověřovali inovativní technologii AEROSEAL, která vede k výrazným úsporám energií </w:t>
      </w:r>
    </w:p>
    <w:p w14:paraId="611ADA5C" w14:textId="3D93B383" w:rsidR="007A21E9" w:rsidRPr="00743B76" w:rsidRDefault="007A21E9" w:rsidP="00996B52">
      <w:pPr>
        <w:spacing w:line="276" w:lineRule="auto"/>
        <w:jc w:val="both"/>
        <w:rPr>
          <w:rFonts w:eastAsia="Times New Roman" w:cs="Times New Roman"/>
          <w:sz w:val="24"/>
          <w:lang w:eastAsia="cs-CZ" w:bidi="ar-SA"/>
        </w:rPr>
      </w:pPr>
    </w:p>
    <w:p w14:paraId="5CBC4CDA" w14:textId="2331DAFB" w:rsidR="00982320" w:rsidRPr="00982320" w:rsidRDefault="00FB6C4A" w:rsidP="00982320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FB6C4A">
        <w:rPr>
          <w:rFonts w:cstheme="minorHAnsi"/>
          <w:b/>
          <w:bCs/>
          <w:sz w:val="22"/>
          <w:szCs w:val="22"/>
        </w:rPr>
        <w:t xml:space="preserve">Výzkumný tým Vnitřní prostředí budov působící v Univerzitním centru energeticky efektivních budov (UCEEB) ČVUT ve spolupráci se společností </w:t>
      </w:r>
      <w:proofErr w:type="spellStart"/>
      <w:r w:rsidRPr="00FB6C4A">
        <w:rPr>
          <w:rFonts w:cstheme="minorHAnsi"/>
          <w:b/>
          <w:bCs/>
          <w:sz w:val="22"/>
          <w:szCs w:val="22"/>
        </w:rPr>
        <w:t>Alkion</w:t>
      </w:r>
      <w:proofErr w:type="spellEnd"/>
      <w:r w:rsidRPr="00FB6C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671577">
        <w:rPr>
          <w:rFonts w:cstheme="minorHAnsi"/>
          <w:b/>
          <w:bCs/>
          <w:sz w:val="22"/>
          <w:szCs w:val="22"/>
        </w:rPr>
        <w:t>service</w:t>
      </w:r>
      <w:proofErr w:type="spellEnd"/>
      <w:r w:rsidR="00FF5488">
        <w:rPr>
          <w:rFonts w:cstheme="minorHAnsi"/>
          <w:b/>
          <w:bCs/>
          <w:sz w:val="22"/>
          <w:szCs w:val="22"/>
        </w:rPr>
        <w:t xml:space="preserve"> s.r.o.</w:t>
      </w:r>
      <w:r w:rsidR="00671577">
        <w:rPr>
          <w:rFonts w:cstheme="minorHAnsi"/>
          <w:b/>
          <w:bCs/>
          <w:sz w:val="22"/>
          <w:szCs w:val="22"/>
        </w:rPr>
        <w:t xml:space="preserve"> </w:t>
      </w:r>
      <w:r w:rsidRPr="00FB6C4A">
        <w:rPr>
          <w:rFonts w:cstheme="minorHAnsi"/>
          <w:b/>
          <w:bCs/>
          <w:sz w:val="22"/>
          <w:szCs w:val="22"/>
        </w:rPr>
        <w:t xml:space="preserve">experimentálně ověřoval inovativní technologii AEROSEAL. Zkouška prokázala vysokou efektivitu technologie, protože díky ní zásadně klesá netěsnost potrubí. To se projevuje ve výrazných úsporách energií a v lepší kvalitě prostředí uvnitř budov. Nová technologie se nyní dostává na český a evropský trh. </w:t>
      </w:r>
    </w:p>
    <w:p w14:paraId="6D9F7988" w14:textId="77777777" w:rsidR="007A21E9" w:rsidRPr="00743B76" w:rsidRDefault="007A21E9" w:rsidP="007A21E9">
      <w:pPr>
        <w:spacing w:line="276" w:lineRule="auto"/>
        <w:jc w:val="both"/>
        <w:rPr>
          <w:rFonts w:eastAsia="Times New Roman" w:cs="Times New Roman"/>
          <w:sz w:val="22"/>
          <w:szCs w:val="22"/>
          <w:lang w:eastAsia="cs-CZ" w:bidi="ar-SA"/>
        </w:rPr>
      </w:pPr>
    </w:p>
    <w:p w14:paraId="5E92F978" w14:textId="29DA2D6E" w:rsidR="001765D3" w:rsidRDefault="001765D3" w:rsidP="001765D3">
      <w:pPr>
        <w:spacing w:line="276" w:lineRule="auto"/>
        <w:jc w:val="both"/>
        <w:rPr>
          <w:rFonts w:cstheme="minorHAnsi"/>
          <w:sz w:val="22"/>
          <w:szCs w:val="22"/>
        </w:rPr>
      </w:pPr>
      <w:r w:rsidRPr="001765D3">
        <w:rPr>
          <w:rFonts w:cstheme="minorHAnsi"/>
          <w:sz w:val="22"/>
          <w:szCs w:val="22"/>
        </w:rPr>
        <w:t>Experimentální ověření technologie AEROSEAL, které prováděl výzkumný tým Vnitřní prostředí budov z</w:t>
      </w:r>
      <w:r w:rsidR="00FD0D6D">
        <w:rPr>
          <w:rFonts w:ascii="Cambria" w:hAnsi="Cambria" w:cs="Cambria"/>
          <w:sz w:val="22"/>
          <w:szCs w:val="22"/>
        </w:rPr>
        <w:t> </w:t>
      </w:r>
      <w:r w:rsidRPr="001765D3">
        <w:rPr>
          <w:rFonts w:cstheme="minorHAnsi"/>
          <w:sz w:val="22"/>
          <w:szCs w:val="22"/>
        </w:rPr>
        <w:t>UCEEB</w:t>
      </w:r>
      <w:r w:rsidR="00FD0D6D">
        <w:rPr>
          <w:rFonts w:cstheme="minorHAnsi"/>
          <w:sz w:val="22"/>
          <w:szCs w:val="22"/>
        </w:rPr>
        <w:t xml:space="preserve"> </w:t>
      </w:r>
      <w:r w:rsidR="00FD0D6D" w:rsidRPr="001765D3">
        <w:rPr>
          <w:rFonts w:cstheme="minorHAnsi"/>
          <w:sz w:val="22"/>
          <w:szCs w:val="22"/>
        </w:rPr>
        <w:t>ČVUT</w:t>
      </w:r>
      <w:r w:rsidR="00FD0D6D">
        <w:rPr>
          <w:rFonts w:cstheme="minorHAnsi"/>
          <w:sz w:val="22"/>
          <w:szCs w:val="22"/>
        </w:rPr>
        <w:t>,</w:t>
      </w:r>
      <w:r w:rsidRPr="001765D3">
        <w:rPr>
          <w:rFonts w:cstheme="minorHAnsi"/>
          <w:sz w:val="22"/>
          <w:szCs w:val="22"/>
        </w:rPr>
        <w:t xml:space="preserve"> probíhalo ve dvou fázích. Cílem první bylo zhodnotit těsnost vzduchotechnického potrubí před a po aplikaci těsnícího systému AEROSEAL. Bylo provedeno měření na zkušební potrubní síti, kde se hodnotila těsnost podle příslušných norem</w:t>
      </w:r>
      <w:r w:rsidR="00661E3F">
        <w:rPr>
          <w:rFonts w:cstheme="minorHAnsi"/>
          <w:sz w:val="22"/>
          <w:szCs w:val="22"/>
        </w:rPr>
        <w:t>,</w:t>
      </w:r>
      <w:r w:rsidRPr="001765D3">
        <w:rPr>
          <w:rFonts w:cstheme="minorHAnsi"/>
          <w:sz w:val="22"/>
          <w:szCs w:val="22"/>
        </w:rPr>
        <w:t xml:space="preserve"> a dále byl analyzován </w:t>
      </w:r>
      <w:r w:rsidR="00671577">
        <w:rPr>
          <w:rFonts w:cstheme="minorHAnsi"/>
          <w:sz w:val="22"/>
          <w:szCs w:val="22"/>
        </w:rPr>
        <w:t>průběh</w:t>
      </w:r>
      <w:r w:rsidRPr="001765D3">
        <w:rPr>
          <w:rFonts w:cstheme="minorHAnsi"/>
          <w:sz w:val="22"/>
          <w:szCs w:val="22"/>
        </w:rPr>
        <w:t xml:space="preserve"> utěsnění </w:t>
      </w:r>
      <w:r w:rsidR="00671577">
        <w:rPr>
          <w:rFonts w:cstheme="minorHAnsi"/>
          <w:sz w:val="22"/>
          <w:szCs w:val="22"/>
        </w:rPr>
        <w:t>konkrétní</w:t>
      </w:r>
      <w:r w:rsidRPr="001765D3">
        <w:rPr>
          <w:rFonts w:cstheme="minorHAnsi"/>
          <w:sz w:val="22"/>
          <w:szCs w:val="22"/>
        </w:rPr>
        <w:t xml:space="preserve"> netěsnost</w:t>
      </w:r>
      <w:r w:rsidR="00671577">
        <w:rPr>
          <w:rFonts w:cstheme="minorHAnsi"/>
          <w:sz w:val="22"/>
          <w:szCs w:val="22"/>
        </w:rPr>
        <w:t>i</w:t>
      </w:r>
      <w:r w:rsidRPr="001765D3">
        <w:rPr>
          <w:rFonts w:cstheme="minorHAnsi"/>
          <w:sz w:val="22"/>
          <w:szCs w:val="22"/>
        </w:rPr>
        <w:t xml:space="preserve"> pomocí metody </w:t>
      </w:r>
      <w:r w:rsidR="00671577">
        <w:rPr>
          <w:rFonts w:cstheme="minorHAnsi"/>
          <w:sz w:val="22"/>
          <w:szCs w:val="22"/>
        </w:rPr>
        <w:t>částicové anemometrie (</w:t>
      </w:r>
      <w:r w:rsidRPr="001765D3">
        <w:rPr>
          <w:rFonts w:cstheme="minorHAnsi"/>
          <w:sz w:val="22"/>
          <w:szCs w:val="22"/>
        </w:rPr>
        <w:t xml:space="preserve">PIV </w:t>
      </w:r>
      <w:r w:rsidR="00AD1FC3">
        <w:rPr>
          <w:rFonts w:cstheme="minorHAnsi"/>
          <w:sz w:val="22"/>
          <w:szCs w:val="22"/>
        </w:rPr>
        <w:t>–</w:t>
      </w:r>
      <w:r w:rsidR="00671577">
        <w:rPr>
          <w:rFonts w:cstheme="minorHAnsi"/>
          <w:sz w:val="22"/>
          <w:szCs w:val="22"/>
        </w:rPr>
        <w:t xml:space="preserve"> </w:t>
      </w:r>
      <w:r w:rsidRPr="00FF5488">
        <w:rPr>
          <w:rFonts w:cstheme="minorHAnsi"/>
          <w:sz w:val="22"/>
          <w:szCs w:val="22"/>
          <w:lang w:val="en-US"/>
        </w:rPr>
        <w:t>Particle Image Velocimetry</w:t>
      </w:r>
      <w:r w:rsidRPr="001765D3">
        <w:rPr>
          <w:rFonts w:cstheme="minorHAnsi"/>
          <w:sz w:val="22"/>
          <w:szCs w:val="22"/>
        </w:rPr>
        <w:t>).</w:t>
      </w:r>
      <w:r w:rsidR="00FF5488">
        <w:rPr>
          <w:rFonts w:cstheme="minorHAnsi"/>
          <w:sz w:val="22"/>
          <w:szCs w:val="22"/>
        </w:rPr>
        <w:t xml:space="preserve"> </w:t>
      </w:r>
      <w:r w:rsidRPr="001765D3">
        <w:rPr>
          <w:rFonts w:cstheme="minorHAnsi"/>
          <w:sz w:val="22"/>
          <w:szCs w:val="22"/>
        </w:rPr>
        <w:t>Ve druhé části experimentu byla vypracována případová studie energetických úspor při utěsnění vzduchotechnických systémů. Zkoumány byly tři modelové systémy, a to administrativní budova</w:t>
      </w:r>
      <w:r w:rsidR="00671577">
        <w:rPr>
          <w:rFonts w:cstheme="minorHAnsi"/>
          <w:sz w:val="22"/>
          <w:szCs w:val="22"/>
        </w:rPr>
        <w:t xml:space="preserve"> s</w:t>
      </w:r>
      <w:r w:rsidRPr="001765D3">
        <w:rPr>
          <w:rFonts w:cstheme="minorHAnsi"/>
          <w:sz w:val="22"/>
          <w:szCs w:val="22"/>
        </w:rPr>
        <w:t xml:space="preserve"> malými průtoky vzduchu, dále pak skladovací prostory a prodejna s velkými průtoky vzduchu. Analýza zahrnovala výpočty energetické spotřeby ventilátorů, potřeby ohřevu a chlazení vzduchu před a po utěsnění.</w:t>
      </w:r>
    </w:p>
    <w:p w14:paraId="32FB61D9" w14:textId="77777777" w:rsidR="001765D3" w:rsidRPr="001765D3" w:rsidRDefault="001765D3" w:rsidP="001765D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77961CF" w14:textId="252C0D78" w:rsidR="001765D3" w:rsidRDefault="001765D3" w:rsidP="001765D3">
      <w:pPr>
        <w:spacing w:line="276" w:lineRule="auto"/>
        <w:jc w:val="both"/>
        <w:rPr>
          <w:rFonts w:cstheme="minorHAnsi"/>
          <w:sz w:val="22"/>
          <w:szCs w:val="22"/>
        </w:rPr>
      </w:pPr>
      <w:r w:rsidRPr="001765D3">
        <w:rPr>
          <w:rFonts w:cstheme="minorHAnsi"/>
          <w:sz w:val="22"/>
          <w:szCs w:val="22"/>
        </w:rPr>
        <w:t>Výsledky ověření ukázaly významné potenciální úspory energie spojené s využitím technologie AEROSEAL, snížení spotřeby ventilátorů i energetických nákladů na ohřev a chlazení vzduchu. Lze</w:t>
      </w:r>
      <w:r w:rsidR="00FF5488">
        <w:rPr>
          <w:rFonts w:cstheme="minorHAnsi"/>
          <w:sz w:val="22"/>
          <w:szCs w:val="22"/>
        </w:rPr>
        <w:t xml:space="preserve"> říci</w:t>
      </w:r>
      <w:r w:rsidRPr="001765D3">
        <w:rPr>
          <w:rFonts w:cstheme="minorHAnsi"/>
          <w:sz w:val="22"/>
          <w:szCs w:val="22"/>
        </w:rPr>
        <w:t xml:space="preserve">, že u systémů s většími průtoky vzduchu byly úspory výraznější. </w:t>
      </w:r>
      <w:r w:rsidRPr="00AD1FC3">
        <w:rPr>
          <w:rFonts w:cstheme="minorHAnsi"/>
          <w:i/>
          <w:sz w:val="22"/>
          <w:szCs w:val="22"/>
        </w:rPr>
        <w:t xml:space="preserve">„Největším přínosem první části experimentu bylo potvrzení, že utěsnění vzduchotechnického potrubí systémem AEROSEAL vedlo k výraznému snížení netěsností, a to o 90 až 96 % v závislosti na tlaku. Tento výsledek ukazuje na vysokou efektivitu systému AEROSEAL a jeho schopnost dosáhnout nejvyšší třídy těsnosti dle příslušných norem, jako je </w:t>
      </w:r>
      <w:r w:rsidRPr="00AD1FC3">
        <w:rPr>
          <w:rFonts w:cstheme="minorHAnsi"/>
          <w:i/>
          <w:sz w:val="22"/>
          <w:szCs w:val="22"/>
        </w:rPr>
        <w:lastRenderedPageBreak/>
        <w:t>například ATC 2 pro přetlak,“</w:t>
      </w:r>
      <w:r w:rsidRPr="001765D3">
        <w:rPr>
          <w:rFonts w:cstheme="minorHAnsi"/>
          <w:sz w:val="22"/>
          <w:szCs w:val="22"/>
        </w:rPr>
        <w:t xml:space="preserve"> konstatoval Dan</w:t>
      </w:r>
      <w:r>
        <w:rPr>
          <w:rFonts w:cstheme="minorHAnsi"/>
          <w:sz w:val="22"/>
          <w:szCs w:val="22"/>
        </w:rPr>
        <w:t>iel</w:t>
      </w:r>
      <w:r w:rsidRPr="001765D3">
        <w:rPr>
          <w:rFonts w:cstheme="minorHAnsi"/>
          <w:sz w:val="22"/>
          <w:szCs w:val="22"/>
        </w:rPr>
        <w:t xml:space="preserve"> Adamovský, vedoucí týmu Vnitřní prostředí budov.</w:t>
      </w:r>
    </w:p>
    <w:p w14:paraId="18B26BBD" w14:textId="77777777" w:rsidR="00FF5488" w:rsidRPr="001765D3" w:rsidRDefault="00FF5488" w:rsidP="001765D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6AA2DA6" w14:textId="1E1F9ACA" w:rsidR="001765D3" w:rsidRDefault="001765D3" w:rsidP="001765D3">
      <w:pPr>
        <w:spacing w:line="276" w:lineRule="auto"/>
        <w:jc w:val="both"/>
        <w:rPr>
          <w:rFonts w:cstheme="minorHAnsi"/>
          <w:sz w:val="22"/>
          <w:szCs w:val="22"/>
        </w:rPr>
      </w:pPr>
      <w:r w:rsidRPr="001765D3">
        <w:rPr>
          <w:rFonts w:cstheme="minorHAnsi"/>
          <w:sz w:val="22"/>
          <w:szCs w:val="22"/>
        </w:rPr>
        <w:t xml:space="preserve">Největším přínosem druhé fáze bylo kvantifikování energetických úspor dosažených utěsněním potrubí. </w:t>
      </w:r>
      <w:r w:rsidRPr="00AD1FC3">
        <w:rPr>
          <w:rFonts w:cstheme="minorHAnsi"/>
          <w:i/>
          <w:sz w:val="22"/>
          <w:szCs w:val="22"/>
        </w:rPr>
        <w:t>„Konkrétní příklady zahrnovaly roční úsporu až 28</w:t>
      </w:r>
      <w:r w:rsidR="002A4DA9" w:rsidRPr="00AD1FC3">
        <w:rPr>
          <w:rFonts w:cstheme="minorHAnsi"/>
          <w:i/>
          <w:sz w:val="22"/>
          <w:szCs w:val="22"/>
        </w:rPr>
        <w:t>,</w:t>
      </w:r>
      <w:r w:rsidRPr="00AD1FC3">
        <w:rPr>
          <w:rFonts w:cstheme="minorHAnsi"/>
          <w:i/>
          <w:sz w:val="22"/>
          <w:szCs w:val="22"/>
        </w:rPr>
        <w:t xml:space="preserve">6 </w:t>
      </w:r>
      <w:proofErr w:type="spellStart"/>
      <w:r w:rsidR="002A4DA9" w:rsidRPr="00AD1FC3">
        <w:rPr>
          <w:rFonts w:cstheme="minorHAnsi"/>
          <w:i/>
          <w:sz w:val="22"/>
          <w:szCs w:val="22"/>
        </w:rPr>
        <w:t>M</w:t>
      </w:r>
      <w:r w:rsidRPr="00AD1FC3">
        <w:rPr>
          <w:rFonts w:cstheme="minorHAnsi"/>
          <w:i/>
          <w:sz w:val="22"/>
          <w:szCs w:val="22"/>
        </w:rPr>
        <w:t>Wh</w:t>
      </w:r>
      <w:proofErr w:type="spellEnd"/>
      <w:r w:rsidRPr="00AD1FC3">
        <w:rPr>
          <w:rFonts w:cstheme="minorHAnsi"/>
          <w:i/>
          <w:sz w:val="22"/>
          <w:szCs w:val="22"/>
        </w:rPr>
        <w:t xml:space="preserve"> na spotřebě elektrické energie u systému větrání prodejny </w:t>
      </w:r>
      <w:r w:rsidR="00DF06B9" w:rsidRPr="00AD1FC3">
        <w:rPr>
          <w:rFonts w:cstheme="minorHAnsi"/>
          <w:i/>
          <w:sz w:val="22"/>
          <w:szCs w:val="22"/>
        </w:rPr>
        <w:t>s</w:t>
      </w:r>
      <w:r w:rsidR="00DF06B9" w:rsidRPr="00AD1FC3">
        <w:rPr>
          <w:rFonts w:ascii="Cambria" w:hAnsi="Cambria" w:cs="Cambria"/>
          <w:i/>
          <w:sz w:val="22"/>
          <w:szCs w:val="22"/>
        </w:rPr>
        <w:t> </w:t>
      </w:r>
      <w:r w:rsidR="00DF06B9" w:rsidRPr="00AD1FC3">
        <w:rPr>
          <w:rFonts w:cstheme="minorHAnsi"/>
          <w:i/>
          <w:sz w:val="22"/>
          <w:szCs w:val="22"/>
        </w:rPr>
        <w:t>průtokem vzduchu 55 tis. m</w:t>
      </w:r>
      <w:r w:rsidR="00DF06B9" w:rsidRPr="00AD1FC3">
        <w:rPr>
          <w:rFonts w:cstheme="minorHAnsi"/>
          <w:i/>
          <w:sz w:val="22"/>
          <w:szCs w:val="22"/>
          <w:vertAlign w:val="superscript"/>
        </w:rPr>
        <w:t>3</w:t>
      </w:r>
      <w:r w:rsidR="00DF06B9" w:rsidRPr="00AD1FC3">
        <w:rPr>
          <w:rFonts w:cstheme="minorHAnsi"/>
          <w:i/>
          <w:sz w:val="22"/>
          <w:szCs w:val="22"/>
        </w:rPr>
        <w:t xml:space="preserve">/h </w:t>
      </w:r>
      <w:r w:rsidRPr="00AD1FC3">
        <w:rPr>
          <w:rFonts w:cstheme="minorHAnsi"/>
          <w:i/>
          <w:sz w:val="22"/>
          <w:szCs w:val="22"/>
        </w:rPr>
        <w:t xml:space="preserve">a další úspory </w:t>
      </w:r>
      <w:r w:rsidR="002A4DA9" w:rsidRPr="00AD1FC3">
        <w:rPr>
          <w:rFonts w:cstheme="minorHAnsi"/>
          <w:i/>
          <w:sz w:val="22"/>
          <w:szCs w:val="22"/>
        </w:rPr>
        <w:t xml:space="preserve">ve výši </w:t>
      </w:r>
      <w:r w:rsidR="00DF06B9" w:rsidRPr="00AD1FC3">
        <w:rPr>
          <w:rFonts w:cstheme="minorHAnsi"/>
          <w:i/>
          <w:sz w:val="22"/>
          <w:szCs w:val="22"/>
        </w:rPr>
        <w:t xml:space="preserve">56,6 </w:t>
      </w:r>
      <w:proofErr w:type="spellStart"/>
      <w:r w:rsidR="00DF06B9" w:rsidRPr="00AD1FC3">
        <w:rPr>
          <w:rFonts w:cstheme="minorHAnsi"/>
          <w:i/>
          <w:sz w:val="22"/>
          <w:szCs w:val="22"/>
        </w:rPr>
        <w:t>MWh</w:t>
      </w:r>
      <w:proofErr w:type="spellEnd"/>
      <w:r w:rsidR="00DF06B9" w:rsidRPr="00AD1FC3">
        <w:rPr>
          <w:rFonts w:cstheme="minorHAnsi"/>
          <w:i/>
          <w:sz w:val="22"/>
          <w:szCs w:val="22"/>
        </w:rPr>
        <w:t xml:space="preserve"> </w:t>
      </w:r>
      <w:r w:rsidRPr="00AD1FC3">
        <w:rPr>
          <w:rFonts w:cstheme="minorHAnsi"/>
          <w:i/>
          <w:sz w:val="22"/>
          <w:szCs w:val="22"/>
        </w:rPr>
        <w:t>na vytápění a chlazení vzduchu. Ze studie vyplývá, že větší a energeticky náročnější systémy mají vyšší potenciál úspor,“</w:t>
      </w:r>
      <w:r w:rsidRPr="001765D3">
        <w:rPr>
          <w:rFonts w:cstheme="minorHAnsi"/>
          <w:sz w:val="22"/>
          <w:szCs w:val="22"/>
        </w:rPr>
        <w:t xml:space="preserve"> upřesňuje Dan</w:t>
      </w:r>
      <w:r>
        <w:rPr>
          <w:rFonts w:cstheme="minorHAnsi"/>
          <w:sz w:val="22"/>
          <w:szCs w:val="22"/>
        </w:rPr>
        <w:t>iel</w:t>
      </w:r>
      <w:r w:rsidRPr="001765D3">
        <w:rPr>
          <w:rFonts w:cstheme="minorHAnsi"/>
          <w:sz w:val="22"/>
          <w:szCs w:val="22"/>
        </w:rPr>
        <w:t xml:space="preserve"> Adamovský.</w:t>
      </w:r>
    </w:p>
    <w:p w14:paraId="1943C48C" w14:textId="77777777" w:rsidR="001765D3" w:rsidRPr="001765D3" w:rsidRDefault="001765D3" w:rsidP="001765D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0312709" w14:textId="260D6EAA" w:rsidR="001765D3" w:rsidRPr="001765D3" w:rsidRDefault="001765D3" w:rsidP="001765D3">
      <w:pPr>
        <w:spacing w:line="276" w:lineRule="auto"/>
        <w:jc w:val="both"/>
        <w:rPr>
          <w:rFonts w:cstheme="minorHAnsi"/>
          <w:sz w:val="22"/>
          <w:szCs w:val="22"/>
        </w:rPr>
      </w:pPr>
      <w:r w:rsidRPr="001765D3">
        <w:rPr>
          <w:rFonts w:cstheme="minorHAnsi"/>
          <w:sz w:val="22"/>
          <w:szCs w:val="22"/>
        </w:rPr>
        <w:t xml:space="preserve">Výzkumný tým prováděl experimentální ověření technologie AEROSEAL pro společnost </w:t>
      </w:r>
      <w:proofErr w:type="spellStart"/>
      <w:r w:rsidRPr="001765D3">
        <w:rPr>
          <w:rFonts w:cstheme="minorHAnsi"/>
          <w:sz w:val="22"/>
          <w:szCs w:val="22"/>
        </w:rPr>
        <w:t>Alkion</w:t>
      </w:r>
      <w:proofErr w:type="spellEnd"/>
      <w:r w:rsidR="00DF06B9">
        <w:rPr>
          <w:rFonts w:cstheme="minorHAnsi"/>
          <w:sz w:val="22"/>
          <w:szCs w:val="22"/>
        </w:rPr>
        <w:t xml:space="preserve"> </w:t>
      </w:r>
      <w:proofErr w:type="spellStart"/>
      <w:r w:rsidR="00DF06B9">
        <w:rPr>
          <w:rFonts w:cstheme="minorHAnsi"/>
          <w:sz w:val="22"/>
          <w:szCs w:val="22"/>
        </w:rPr>
        <w:t>service</w:t>
      </w:r>
      <w:proofErr w:type="spellEnd"/>
      <w:r w:rsidR="00FF5488">
        <w:rPr>
          <w:rFonts w:cstheme="minorHAnsi"/>
          <w:sz w:val="22"/>
          <w:szCs w:val="22"/>
        </w:rPr>
        <w:t xml:space="preserve"> s.r.o.</w:t>
      </w:r>
      <w:r w:rsidRPr="001765D3">
        <w:rPr>
          <w:rFonts w:cstheme="minorHAnsi"/>
          <w:sz w:val="22"/>
          <w:szCs w:val="22"/>
        </w:rPr>
        <w:t xml:space="preserve"> Ta se zabývá čištěním všech druhů vzduchotechnického potrubí a je ve svém oboru největší na tuzemském trhu. Má zkušenosti i se speciálními zakázkami například pro čisté prostory laboratoří nebo pro</w:t>
      </w:r>
      <w:r w:rsidR="00FF5488">
        <w:rPr>
          <w:rFonts w:cstheme="minorHAnsi"/>
          <w:sz w:val="22"/>
          <w:szCs w:val="22"/>
        </w:rPr>
        <w:t xml:space="preserve"> americké vojenské námořnictvo</w:t>
      </w:r>
      <w:r w:rsidRPr="001765D3">
        <w:rPr>
          <w:rFonts w:cstheme="minorHAnsi"/>
          <w:sz w:val="22"/>
          <w:szCs w:val="22"/>
        </w:rPr>
        <w:t>. Vedení společnosti Alkion si spolupráci s vědci z</w:t>
      </w:r>
      <w:r>
        <w:rPr>
          <w:rFonts w:cstheme="minorHAnsi"/>
          <w:sz w:val="22"/>
          <w:szCs w:val="22"/>
        </w:rPr>
        <w:t xml:space="preserve"> ČVUT </w:t>
      </w:r>
      <w:r w:rsidRPr="001765D3">
        <w:rPr>
          <w:rFonts w:cstheme="minorHAnsi"/>
          <w:sz w:val="22"/>
          <w:szCs w:val="22"/>
        </w:rPr>
        <w:t>UCEEB pochvaluje a hodnotí ji jako velmi přínosnou.</w:t>
      </w:r>
      <w:r>
        <w:rPr>
          <w:rFonts w:cstheme="minorHAnsi"/>
          <w:sz w:val="22"/>
          <w:szCs w:val="22"/>
        </w:rPr>
        <w:t xml:space="preserve"> </w:t>
      </w:r>
      <w:r w:rsidRPr="00AD1FC3">
        <w:rPr>
          <w:rFonts w:cstheme="minorHAnsi"/>
          <w:i/>
          <w:sz w:val="22"/>
          <w:szCs w:val="22"/>
        </w:rPr>
        <w:t>„Je zásadní, že nezávislé vědecké pracoviště ověřilo vlastním experimentem inovativní technologii AEROSEAL, která přichází na český trh. Ověření funkčnosti a výpočty efektu využití této technologie, která přináší uživatelům významné energetické úspory a zvyšuje kvalitu vnitřního prostředí v budovách, je klíčovým krokem při prezentaci potenciálním klientům i při jednání s dalšími institucemi a úřady. Výsledky této studie využíváme v celé řadě výstupů od oficiálních dokumentů až po marketingovou prezentaci,“</w:t>
      </w:r>
      <w:r w:rsidRPr="001765D3">
        <w:rPr>
          <w:rFonts w:cstheme="minorHAnsi"/>
          <w:sz w:val="22"/>
          <w:szCs w:val="22"/>
        </w:rPr>
        <w:t xml:space="preserve"> uvedl Dalimil Petrilák, obchodní ředitel společnosti Alkion. Dodal, že o výstupy studie mají zájem i zahraniční partneři. </w:t>
      </w:r>
      <w:r w:rsidRPr="00AD1FC3">
        <w:rPr>
          <w:rFonts w:cstheme="minorHAnsi"/>
          <w:i/>
          <w:sz w:val="22"/>
          <w:szCs w:val="22"/>
        </w:rPr>
        <w:t>„Jsme proto rádi, že můžeme naši spolupráci s ČVUT UCEEB prezentovat i na mezinárodním poli včetně USA,“</w:t>
      </w:r>
      <w:r w:rsidRPr="001765D3">
        <w:rPr>
          <w:rFonts w:cstheme="minorHAnsi"/>
          <w:sz w:val="22"/>
          <w:szCs w:val="22"/>
        </w:rPr>
        <w:t xml:space="preserve"> doplni</w:t>
      </w:r>
      <w:r>
        <w:rPr>
          <w:rFonts w:cstheme="minorHAnsi"/>
          <w:sz w:val="22"/>
          <w:szCs w:val="22"/>
        </w:rPr>
        <w:t>l</w:t>
      </w:r>
      <w:r w:rsidRPr="001765D3">
        <w:rPr>
          <w:rFonts w:cstheme="minorHAnsi"/>
          <w:sz w:val="22"/>
          <w:szCs w:val="22"/>
        </w:rPr>
        <w:t xml:space="preserve"> Dalimil Petrilák. </w:t>
      </w:r>
    </w:p>
    <w:p w14:paraId="4B35C4BE" w14:textId="52147EDA" w:rsidR="007A21E9" w:rsidRDefault="007A21E9" w:rsidP="001765D3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75BDE7E" w14:textId="77777777" w:rsidR="00AD1FC3" w:rsidRDefault="00AD1FC3" w:rsidP="00AD1FC3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patří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k nejv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t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>m a nejstar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>m technick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m vysok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 xml:space="preserve">m </w:t>
      </w:r>
      <w:r>
        <w:rPr>
          <w:rFonts w:cs="Technika"/>
          <w:sz w:val="18"/>
          <w:szCs w:val="18"/>
          <w:shd w:val="clear" w:color="auto" w:fill="FFFFFF"/>
        </w:rPr>
        <w:t>š</w:t>
      </w:r>
      <w:r>
        <w:rPr>
          <w:sz w:val="18"/>
          <w:szCs w:val="18"/>
          <w:shd w:val="clear" w:color="auto" w:fill="FFFFFF"/>
        </w:rPr>
        <w:t>kol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m v Evrop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. Podle Metodiky 2017+ je nejlep</w:t>
      </w:r>
      <w:r>
        <w:rPr>
          <w:rFonts w:cs="Technika"/>
          <w:sz w:val="18"/>
          <w:szCs w:val="18"/>
          <w:shd w:val="clear" w:color="auto" w:fill="FFFFFF"/>
        </w:rPr>
        <w:t>ší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eskou technikou ve skupin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hodnocen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ch technick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ch vysok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 xml:space="preserve">ch </w:t>
      </w:r>
      <w:r>
        <w:rPr>
          <w:rFonts w:cs="Technika"/>
          <w:sz w:val="18"/>
          <w:szCs w:val="18"/>
          <w:shd w:val="clear" w:color="auto" w:fill="FFFFFF"/>
        </w:rPr>
        <w:t>š</w:t>
      </w:r>
      <w:r>
        <w:rPr>
          <w:sz w:val="18"/>
          <w:szCs w:val="18"/>
          <w:shd w:val="clear" w:color="auto" w:fill="FFFFFF"/>
        </w:rPr>
        <w:t>kol. V sou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asn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 xml:space="preserve"> dob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m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osm fakult (stavebn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strojn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elektrotechnick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, jadern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 xml:space="preserve"> a fyzik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ln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in</w:t>
      </w:r>
      <w:r>
        <w:rPr>
          <w:rFonts w:cs="Technika"/>
          <w:sz w:val="18"/>
          <w:szCs w:val="18"/>
          <w:shd w:val="clear" w:color="auto" w:fill="FFFFFF"/>
        </w:rPr>
        <w:t>ž</w:t>
      </w:r>
      <w:r>
        <w:rPr>
          <w:sz w:val="18"/>
          <w:szCs w:val="18"/>
          <w:shd w:val="clear" w:color="auto" w:fill="FFFFFF"/>
        </w:rPr>
        <w:t>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rsk</w:t>
      </w:r>
      <w:r>
        <w:rPr>
          <w:rFonts w:cs="Technika"/>
          <w:sz w:val="18"/>
          <w:szCs w:val="18"/>
          <w:shd w:val="clear" w:color="auto" w:fill="FFFFFF"/>
        </w:rPr>
        <w:t>á</w:t>
      </w:r>
      <w:r>
        <w:rPr>
          <w:sz w:val="18"/>
          <w:szCs w:val="18"/>
          <w:shd w:val="clear" w:color="auto" w:fill="FFFFFF"/>
        </w:rPr>
        <w:t>, architektury, dopravn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biomedic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nsk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ho in</w:t>
      </w:r>
      <w:r>
        <w:rPr>
          <w:rFonts w:cs="Technika"/>
          <w:sz w:val="18"/>
          <w:szCs w:val="18"/>
          <w:shd w:val="clear" w:color="auto" w:fill="FFFFFF"/>
        </w:rPr>
        <w:t>ž</w:t>
      </w:r>
      <w:r>
        <w:rPr>
          <w:sz w:val="18"/>
          <w:szCs w:val="18"/>
          <w:shd w:val="clear" w:color="auto" w:fill="FFFFFF"/>
        </w:rPr>
        <w:t>en</w:t>
      </w:r>
      <w:r>
        <w:rPr>
          <w:rFonts w:cs="Technika"/>
          <w:sz w:val="18"/>
          <w:szCs w:val="18"/>
          <w:shd w:val="clear" w:color="auto" w:fill="FFFFFF"/>
        </w:rPr>
        <w:t>ý</w:t>
      </w:r>
      <w:r>
        <w:rPr>
          <w:sz w:val="18"/>
          <w:szCs w:val="18"/>
          <w:shd w:val="clear" w:color="auto" w:fill="FFFFFF"/>
        </w:rPr>
        <w:t>rstv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, informa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n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ch technologi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). Studuje na 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m p</w:t>
      </w:r>
      <w:r>
        <w:rPr>
          <w:rFonts w:cs="Technika"/>
          <w:sz w:val="18"/>
          <w:szCs w:val="18"/>
          <w:shd w:val="clear" w:color="auto" w:fill="FFFFFF"/>
        </w:rPr>
        <w:t>ř</w:t>
      </w:r>
      <w:r>
        <w:rPr>
          <w:sz w:val="18"/>
          <w:szCs w:val="18"/>
          <w:shd w:val="clear" w:color="auto" w:fill="FFFFFF"/>
        </w:rPr>
        <w:t>es 19 000 student</w:t>
      </w:r>
      <w:r>
        <w:rPr>
          <w:rFonts w:cs="Technika"/>
          <w:sz w:val="18"/>
          <w:szCs w:val="18"/>
          <w:shd w:val="clear" w:color="auto" w:fill="FFFFFF"/>
        </w:rPr>
        <w:t>ů</w:t>
      </w:r>
      <w:r>
        <w:rPr>
          <w:sz w:val="18"/>
          <w:szCs w:val="18"/>
          <w:shd w:val="clear" w:color="auto" w:fill="FFFFFF"/>
        </w:rPr>
        <w:t>.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akademickém roce 2024/2025 má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Praze akreditováno celkem 341 studijních programů, z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toho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145 v angli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tin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>. Krom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 fakult tvo</w:t>
      </w:r>
      <w:r>
        <w:rPr>
          <w:rFonts w:cs="Technika"/>
          <w:sz w:val="18"/>
          <w:szCs w:val="18"/>
          <w:shd w:val="clear" w:color="auto" w:fill="FFFFFF"/>
        </w:rPr>
        <w:t>ří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>
        <w:rPr>
          <w:sz w:val="18"/>
          <w:szCs w:val="18"/>
          <w:shd w:val="clear" w:color="auto" w:fill="FFFFFF"/>
        </w:rPr>
        <w:t>World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Rankings</w:t>
      </w:r>
      <w:proofErr w:type="spellEnd"/>
      <w:r>
        <w:rPr>
          <w:sz w:val="18"/>
          <w:szCs w:val="18"/>
          <w:shd w:val="clear" w:color="auto" w:fill="FFFFFF"/>
        </w:rPr>
        <w:t xml:space="preserve"> je ČVUT na 420. místě a na 12. pozici v regionálním hodnocení „</w:t>
      </w:r>
      <w:proofErr w:type="spellStart"/>
      <w:r>
        <w:rPr>
          <w:sz w:val="18"/>
          <w:szCs w:val="18"/>
          <w:shd w:val="clear" w:color="auto" w:fill="FFFFFF"/>
        </w:rPr>
        <w:t>Emerging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Europe</w:t>
      </w:r>
      <w:proofErr w:type="spellEnd"/>
      <w:r>
        <w:rPr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sz w:val="18"/>
          <w:szCs w:val="18"/>
          <w:shd w:val="clear" w:color="auto" w:fill="FFFFFF"/>
        </w:rPr>
        <w:t>Central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Asia</w:t>
      </w:r>
      <w:proofErr w:type="spellEnd"/>
      <w:r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>
        <w:rPr>
          <w:sz w:val="18"/>
          <w:szCs w:val="18"/>
          <w:shd w:val="clear" w:color="auto" w:fill="FFFFFF"/>
        </w:rPr>
        <w:t>Subject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Rankings</w:t>
      </w:r>
      <w:proofErr w:type="spellEnd"/>
      <w:r>
        <w:rPr>
          <w:sz w:val="18"/>
          <w:szCs w:val="18"/>
          <w:shd w:val="clear" w:color="auto" w:fill="FFFFFF"/>
        </w:rPr>
        <w:t xml:space="preserve"> 2024 pro „</w:t>
      </w:r>
      <w:proofErr w:type="spellStart"/>
      <w:r>
        <w:rPr>
          <w:sz w:val="18"/>
          <w:szCs w:val="18"/>
          <w:shd w:val="clear" w:color="auto" w:fill="FFFFFF"/>
        </w:rPr>
        <w:t>Architecture</w:t>
      </w:r>
      <w:proofErr w:type="spellEnd"/>
      <w:r>
        <w:rPr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sz w:val="18"/>
          <w:szCs w:val="18"/>
          <w:shd w:val="clear" w:color="auto" w:fill="FFFFFF"/>
        </w:rPr>
        <w:t>Build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Environments</w:t>
      </w:r>
      <w:proofErr w:type="spellEnd"/>
      <w:r>
        <w:rPr>
          <w:sz w:val="18"/>
          <w:szCs w:val="18"/>
          <w:shd w:val="clear" w:color="auto" w:fill="FFFFFF"/>
        </w:rPr>
        <w:t>“ je ČVUT 151.–200., v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 xml:space="preserve"> Civil and </w:t>
      </w:r>
      <w:proofErr w:type="spellStart"/>
      <w:r>
        <w:rPr>
          <w:sz w:val="18"/>
          <w:szCs w:val="18"/>
          <w:shd w:val="clear" w:color="auto" w:fill="FFFFFF"/>
        </w:rPr>
        <w:t>Structural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”</w:t>
      </w:r>
      <w:r>
        <w:rPr>
          <w:sz w:val="18"/>
          <w:szCs w:val="18"/>
          <w:shd w:val="clear" w:color="auto" w:fill="FFFFFF"/>
        </w:rPr>
        <w:t xml:space="preserve"> je </w:t>
      </w:r>
      <w:r>
        <w:rPr>
          <w:rFonts w:cs="Technika"/>
          <w:sz w:val="18"/>
          <w:szCs w:val="18"/>
          <w:shd w:val="clear" w:color="auto" w:fill="FFFFFF"/>
        </w:rPr>
        <w:t>Č</w:t>
      </w:r>
      <w:r>
        <w:rPr>
          <w:sz w:val="18"/>
          <w:szCs w:val="18"/>
          <w:shd w:val="clear" w:color="auto" w:fill="FFFFFF"/>
        </w:rPr>
        <w:t>VUT mezi 151.–200. m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 xml:space="preserve">stem, v oblasti 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Mechanical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Aeronautical</w:t>
      </w:r>
      <w:proofErr w:type="spellEnd"/>
      <w:r>
        <w:rPr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sz w:val="18"/>
          <w:szCs w:val="18"/>
          <w:shd w:val="clear" w:color="auto" w:fill="FFFFFF"/>
        </w:rPr>
        <w:t>Manufacturing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“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r>
        <w:rPr>
          <w:sz w:val="18"/>
          <w:szCs w:val="18"/>
          <w:shd w:val="clear" w:color="auto" w:fill="FFFFFF"/>
        </w:rPr>
        <w:t>na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250. m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st</w:t>
      </w:r>
      <w:r>
        <w:rPr>
          <w:rFonts w:cs="Technika"/>
          <w:sz w:val="18"/>
          <w:szCs w:val="18"/>
          <w:shd w:val="clear" w:color="auto" w:fill="FFFFFF"/>
        </w:rPr>
        <w:t>ě</w:t>
      </w:r>
      <w:r>
        <w:rPr>
          <w:sz w:val="18"/>
          <w:szCs w:val="18"/>
          <w:shd w:val="clear" w:color="auto" w:fill="FFFFFF"/>
        </w:rPr>
        <w:t xml:space="preserve">, u </w:t>
      </w:r>
      <w:r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>
        <w:rPr>
          <w:sz w:val="18"/>
          <w:szCs w:val="18"/>
          <w:shd w:val="clear" w:color="auto" w:fill="FFFFFF"/>
        </w:rPr>
        <w:t>Electrical</w:t>
      </w:r>
      <w:proofErr w:type="spellEnd"/>
      <w:r>
        <w:rPr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sz w:val="18"/>
          <w:szCs w:val="18"/>
          <w:shd w:val="clear" w:color="auto" w:fill="FFFFFF"/>
        </w:rPr>
        <w:t>Electronic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rFonts w:cs="Technika"/>
          <w:sz w:val="18"/>
          <w:szCs w:val="18"/>
          <w:shd w:val="clear" w:color="auto" w:fill="FFFFFF"/>
        </w:rPr>
        <w:t>“</w:t>
      </w:r>
      <w:r>
        <w:rPr>
          <w:sz w:val="18"/>
          <w:szCs w:val="18"/>
          <w:shd w:val="clear" w:color="auto" w:fill="FFFFFF"/>
        </w:rPr>
        <w:t xml:space="preserve"> na 201.</w:t>
      </w:r>
      <w:r>
        <w:rPr>
          <w:rFonts w:cs="Technika"/>
          <w:sz w:val="18"/>
          <w:szCs w:val="18"/>
          <w:shd w:val="clear" w:color="auto" w:fill="FFFFFF"/>
        </w:rPr>
        <w:t>–</w:t>
      </w:r>
      <w:r>
        <w:rPr>
          <w:sz w:val="18"/>
          <w:szCs w:val="18"/>
          <w:shd w:val="clear" w:color="auto" w:fill="FFFFFF"/>
        </w:rPr>
        <w:t>250. pozici. V oblasti „</w:t>
      </w:r>
      <w:proofErr w:type="spellStart"/>
      <w:r>
        <w:rPr>
          <w:sz w:val="18"/>
          <w:szCs w:val="18"/>
          <w:shd w:val="clear" w:color="auto" w:fill="FFFFFF"/>
        </w:rPr>
        <w:t>Physics</w:t>
      </w:r>
      <w:proofErr w:type="spellEnd"/>
      <w:r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>
        <w:rPr>
          <w:sz w:val="18"/>
          <w:szCs w:val="18"/>
          <w:shd w:val="clear" w:color="auto" w:fill="FFFFFF"/>
        </w:rPr>
        <w:t>Sciences</w:t>
      </w:r>
      <w:proofErr w:type="spellEnd"/>
      <w:r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>
        <w:rPr>
          <w:sz w:val="18"/>
          <w:szCs w:val="18"/>
          <w:shd w:val="clear" w:color="auto" w:fill="FFFFFF"/>
        </w:rPr>
        <w:t>Computer</w:t>
      </w:r>
      <w:proofErr w:type="spellEnd"/>
      <w:r>
        <w:rPr>
          <w:sz w:val="18"/>
          <w:szCs w:val="18"/>
          <w:shd w:val="clear" w:color="auto" w:fill="FFFFFF"/>
        </w:rPr>
        <w:t xml:space="preserve"> Science and </w:t>
      </w:r>
      <w:proofErr w:type="spellStart"/>
      <w:r>
        <w:rPr>
          <w:sz w:val="18"/>
          <w:szCs w:val="18"/>
          <w:shd w:val="clear" w:color="auto" w:fill="FFFFFF"/>
        </w:rPr>
        <w:t>Information</w:t>
      </w:r>
      <w:proofErr w:type="spellEnd"/>
      <w:r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>
        <w:rPr>
          <w:sz w:val="18"/>
          <w:szCs w:val="18"/>
          <w:shd w:val="clear" w:color="auto" w:fill="FFFFFF"/>
        </w:rPr>
        <w:t>Material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Sciences</w:t>
      </w:r>
      <w:proofErr w:type="spellEnd"/>
      <w:r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>
        <w:rPr>
          <w:sz w:val="18"/>
          <w:szCs w:val="18"/>
          <w:shd w:val="clear" w:color="auto" w:fill="FFFFFF"/>
        </w:rPr>
        <w:t>Mathematics</w:t>
      </w:r>
      <w:proofErr w:type="spellEnd"/>
      <w:r>
        <w:rPr>
          <w:sz w:val="18"/>
          <w:szCs w:val="18"/>
          <w:shd w:val="clear" w:color="auto" w:fill="FFFFFF"/>
        </w:rPr>
        <w:t xml:space="preserve">“ na 301.–350. </w:t>
      </w:r>
      <w:r>
        <w:rPr>
          <w:sz w:val="18"/>
          <w:szCs w:val="18"/>
          <w:shd w:val="clear" w:color="auto" w:fill="FFFFFF"/>
        </w:rPr>
        <w:lastRenderedPageBreak/>
        <w:t>místě a v oblasti „</w:t>
      </w:r>
      <w:proofErr w:type="spellStart"/>
      <w:r>
        <w:rPr>
          <w:sz w:val="18"/>
          <w:szCs w:val="18"/>
          <w:shd w:val="clear" w:color="auto" w:fill="FFFFFF"/>
        </w:rPr>
        <w:t>Engineering</w:t>
      </w:r>
      <w:proofErr w:type="spellEnd"/>
      <w:r>
        <w:rPr>
          <w:sz w:val="18"/>
          <w:szCs w:val="18"/>
          <w:shd w:val="clear" w:color="auto" w:fill="FFFFFF"/>
        </w:rPr>
        <w:t xml:space="preserve"> and Technology“ je ČVUT na 189. místě. Od roku 2020 je ČVUT členem aliance prestižních technických univerzit </w:t>
      </w:r>
      <w:proofErr w:type="spellStart"/>
      <w:r>
        <w:rPr>
          <w:sz w:val="18"/>
          <w:szCs w:val="18"/>
          <w:shd w:val="clear" w:color="auto" w:fill="FFFFFF"/>
        </w:rPr>
        <w:t>EuroTeQ</w:t>
      </w:r>
      <w:proofErr w:type="spellEnd"/>
      <w:r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sz w:val="18"/>
          <w:szCs w:val="18"/>
          <w:shd w:val="clear" w:color="auto" w:fill="FFFFFF"/>
        </w:rPr>
        <w:t>EuroTeQ</w:t>
      </w:r>
      <w:proofErr w:type="spellEnd"/>
      <w:r>
        <w:rPr>
          <w:sz w:val="18"/>
          <w:szCs w:val="18"/>
          <w:shd w:val="clear" w:color="auto" w:fill="FFFFFF"/>
        </w:rPr>
        <w:t xml:space="preserve"> jsou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Munich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Denmark</w:t>
      </w:r>
      <w:proofErr w:type="spellEnd"/>
      <w:r>
        <w:rPr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sz w:val="18"/>
          <w:szCs w:val="18"/>
          <w:shd w:val="clear" w:color="auto" w:fill="FFFFFF"/>
        </w:rPr>
        <w:t>Technical</w:t>
      </w:r>
      <w:proofErr w:type="spellEnd"/>
      <w:r>
        <w:rPr>
          <w:sz w:val="18"/>
          <w:szCs w:val="18"/>
          <w:shd w:val="clear" w:color="auto" w:fill="FFFFFF"/>
        </w:rPr>
        <w:t xml:space="preserve">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Eindhoven, </w:t>
      </w:r>
      <w:proofErr w:type="spellStart"/>
      <w:r>
        <w:rPr>
          <w:sz w:val="18"/>
          <w:szCs w:val="18"/>
          <w:shd w:val="clear" w:color="auto" w:fill="FFFFFF"/>
        </w:rPr>
        <w:t>École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Polytechnique</w:t>
      </w:r>
      <w:proofErr w:type="spellEnd"/>
      <w:r>
        <w:rPr>
          <w:sz w:val="18"/>
          <w:szCs w:val="18"/>
          <w:shd w:val="clear" w:color="auto" w:fill="FFFFFF"/>
        </w:rPr>
        <w:t xml:space="preserve"> – L</w:t>
      </w:r>
      <w:r>
        <w:rPr>
          <w:rFonts w:ascii="Cambria" w:hAnsi="Cambria" w:cs="Cambria"/>
          <w:sz w:val="18"/>
          <w:szCs w:val="18"/>
          <w:shd w:val="clear" w:color="auto" w:fill="FFFFFF"/>
        </w:rPr>
        <w:t>´</w:t>
      </w:r>
      <w:r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Technology,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cole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polytechnique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f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d</w:t>
      </w:r>
      <w:r>
        <w:rPr>
          <w:rFonts w:cs="Technika"/>
          <w:sz w:val="18"/>
          <w:szCs w:val="18"/>
          <w:shd w:val="clear" w:color="auto" w:fill="FFFFFF"/>
        </w:rPr>
        <w:t>é</w:t>
      </w:r>
      <w:r>
        <w:rPr>
          <w:sz w:val="18"/>
          <w:szCs w:val="18"/>
          <w:shd w:val="clear" w:color="auto" w:fill="FFFFFF"/>
        </w:rPr>
        <w:t>rale</w:t>
      </w:r>
      <w:proofErr w:type="spellEnd"/>
      <w:r>
        <w:rPr>
          <w:sz w:val="18"/>
          <w:szCs w:val="18"/>
          <w:shd w:val="clear" w:color="auto" w:fill="FFFFFF"/>
        </w:rPr>
        <w:t xml:space="preserve"> de Lausanne a </w:t>
      </w:r>
      <w:proofErr w:type="spellStart"/>
      <w:r>
        <w:rPr>
          <w:sz w:val="18"/>
          <w:szCs w:val="18"/>
          <w:shd w:val="clear" w:color="auto" w:fill="FFFFFF"/>
        </w:rPr>
        <w:t>Technion</w:t>
      </w:r>
      <w:proofErr w:type="spellEnd"/>
      <w:r>
        <w:rPr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18"/>
          <w:szCs w:val="18"/>
          <w:shd w:val="clear" w:color="auto" w:fill="FFFFFF"/>
        </w:rPr>
        <w:t>Israel</w:t>
      </w:r>
      <w:proofErr w:type="spellEnd"/>
      <w:r>
        <w:rPr>
          <w:sz w:val="18"/>
          <w:szCs w:val="18"/>
          <w:shd w:val="clear" w:color="auto" w:fill="FFFFFF"/>
        </w:rPr>
        <w:t xml:space="preserve"> Institute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Technology. Roku 2023 byla aliance roz</w:t>
      </w:r>
      <w:r>
        <w:rPr>
          <w:rFonts w:cs="Technika"/>
          <w:sz w:val="18"/>
          <w:szCs w:val="18"/>
          <w:shd w:val="clear" w:color="auto" w:fill="FFFFFF"/>
        </w:rPr>
        <w:t>šíř</w:t>
      </w:r>
      <w:r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>
        <w:rPr>
          <w:sz w:val="18"/>
          <w:szCs w:val="18"/>
          <w:shd w:val="clear" w:color="auto" w:fill="FFFFFF"/>
        </w:rPr>
        <w:t>School</w:t>
      </w:r>
      <w:proofErr w:type="spellEnd"/>
      <w:r>
        <w:rPr>
          <w:sz w:val="18"/>
          <w:szCs w:val="18"/>
          <w:shd w:val="clear" w:color="auto" w:fill="FFFFFF"/>
        </w:rPr>
        <w:t xml:space="preserve"> (University </w:t>
      </w:r>
      <w:proofErr w:type="spellStart"/>
      <w:r>
        <w:rPr>
          <w:sz w:val="18"/>
          <w:szCs w:val="18"/>
          <w:shd w:val="clear" w:color="auto" w:fill="FFFFFF"/>
        </w:rPr>
        <w:t>of</w:t>
      </w:r>
      <w:proofErr w:type="spellEnd"/>
      <w:r>
        <w:rPr>
          <w:sz w:val="18"/>
          <w:szCs w:val="18"/>
          <w:shd w:val="clear" w:color="auto" w:fill="FFFFFF"/>
        </w:rPr>
        <w:t xml:space="preserve"> Navarra). V</w:t>
      </w:r>
      <w:r>
        <w:rPr>
          <w:rFonts w:cs="Technika"/>
          <w:sz w:val="18"/>
          <w:szCs w:val="18"/>
          <w:shd w:val="clear" w:color="auto" w:fill="FFFFFF"/>
        </w:rPr>
        <w:t>í</w:t>
      </w:r>
      <w:r>
        <w:rPr>
          <w:sz w:val="18"/>
          <w:szCs w:val="18"/>
          <w:shd w:val="clear" w:color="auto" w:fill="FFFFFF"/>
        </w:rPr>
        <w:t>ce na</w:t>
      </w:r>
      <w:r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>
        <w:rPr>
          <w:sz w:val="18"/>
          <w:szCs w:val="18"/>
          <w:shd w:val="clear" w:color="auto" w:fill="FFFFFF"/>
        </w:rPr>
        <w:t>.</w:t>
      </w:r>
    </w:p>
    <w:p w14:paraId="5A735C5E" w14:textId="77777777" w:rsidR="00AD1FC3" w:rsidRDefault="00AD1FC3" w:rsidP="00AD1FC3">
      <w:pPr>
        <w:spacing w:line="240" w:lineRule="auto"/>
        <w:jc w:val="both"/>
        <w:rPr>
          <w:rFonts w:eastAsiaTheme="minorHAnsi" w:cs="Arial"/>
          <w:sz w:val="22"/>
          <w:szCs w:val="22"/>
        </w:rPr>
      </w:pPr>
    </w:p>
    <w:p w14:paraId="775347BC" w14:textId="77777777" w:rsidR="00AD1FC3" w:rsidRPr="00982320" w:rsidRDefault="00AD1FC3" w:rsidP="001765D3">
      <w:pPr>
        <w:spacing w:line="276" w:lineRule="auto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sectPr w:rsidR="00AD1FC3" w:rsidRPr="00982320" w:rsidSect="007E1A1B">
      <w:headerReference w:type="default" r:id="rId13"/>
      <w:headerReference w:type="first" r:id="rId14"/>
      <w:footerReference w:type="first" r:id="rId15"/>
      <w:pgSz w:w="11906" w:h="16838"/>
      <w:pgMar w:top="3407" w:right="851" w:bottom="851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F69FA" w14:textId="77777777" w:rsidR="009B6B4A" w:rsidRDefault="009B6B4A" w:rsidP="003829EA">
      <w:pPr>
        <w:spacing w:line="240" w:lineRule="auto"/>
      </w:pPr>
      <w:r>
        <w:separator/>
      </w:r>
    </w:p>
  </w:endnote>
  <w:endnote w:type="continuationSeparator" w:id="0">
    <w:p w14:paraId="582E28D7" w14:textId="77777777" w:rsidR="009B6B4A" w:rsidRDefault="009B6B4A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59AB" w14:textId="77777777" w:rsidR="009B6B4A" w:rsidRDefault="009B6B4A" w:rsidP="003829EA">
      <w:pPr>
        <w:spacing w:line="240" w:lineRule="auto"/>
      </w:pPr>
      <w:r>
        <w:separator/>
      </w:r>
    </w:p>
  </w:footnote>
  <w:footnote w:type="continuationSeparator" w:id="0">
    <w:p w14:paraId="68D50CCC" w14:textId="77777777" w:rsidR="009B6B4A" w:rsidRDefault="009B6B4A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0F1C"/>
    <w:rsid w:val="000C7203"/>
    <w:rsid w:val="000D5D47"/>
    <w:rsid w:val="000D7C1C"/>
    <w:rsid w:val="000F022C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67A8B"/>
    <w:rsid w:val="001765D3"/>
    <w:rsid w:val="001766B4"/>
    <w:rsid w:val="00180787"/>
    <w:rsid w:val="0018138B"/>
    <w:rsid w:val="001816B5"/>
    <w:rsid w:val="00181B29"/>
    <w:rsid w:val="00186B27"/>
    <w:rsid w:val="00186EEB"/>
    <w:rsid w:val="001871BC"/>
    <w:rsid w:val="001A2071"/>
    <w:rsid w:val="001B26AA"/>
    <w:rsid w:val="001B57EE"/>
    <w:rsid w:val="001C2626"/>
    <w:rsid w:val="001C3697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260C"/>
    <w:rsid w:val="002176AC"/>
    <w:rsid w:val="00223732"/>
    <w:rsid w:val="00226467"/>
    <w:rsid w:val="00232BA7"/>
    <w:rsid w:val="00233524"/>
    <w:rsid w:val="00237423"/>
    <w:rsid w:val="0024092B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A4DA9"/>
    <w:rsid w:val="002B34EB"/>
    <w:rsid w:val="002B5794"/>
    <w:rsid w:val="002C0711"/>
    <w:rsid w:val="002C54BB"/>
    <w:rsid w:val="002D3122"/>
    <w:rsid w:val="002D4522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57EF"/>
    <w:rsid w:val="00335F53"/>
    <w:rsid w:val="003401E4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6627A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768B"/>
    <w:rsid w:val="003B45CC"/>
    <w:rsid w:val="003C1D10"/>
    <w:rsid w:val="003C3820"/>
    <w:rsid w:val="003D4289"/>
    <w:rsid w:val="003E4EC9"/>
    <w:rsid w:val="003F16B7"/>
    <w:rsid w:val="003F7BC6"/>
    <w:rsid w:val="00400F34"/>
    <w:rsid w:val="004020BE"/>
    <w:rsid w:val="00406215"/>
    <w:rsid w:val="00407E52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6C3A"/>
    <w:rsid w:val="004A4750"/>
    <w:rsid w:val="004B61BC"/>
    <w:rsid w:val="004B6394"/>
    <w:rsid w:val="004C0188"/>
    <w:rsid w:val="004C32DD"/>
    <w:rsid w:val="004C34B5"/>
    <w:rsid w:val="004C5405"/>
    <w:rsid w:val="004C5D7B"/>
    <w:rsid w:val="004E1E20"/>
    <w:rsid w:val="004E4774"/>
    <w:rsid w:val="004F3F6C"/>
    <w:rsid w:val="004F7204"/>
    <w:rsid w:val="00506CFF"/>
    <w:rsid w:val="00511CA4"/>
    <w:rsid w:val="00512DE3"/>
    <w:rsid w:val="005163DC"/>
    <w:rsid w:val="0051641F"/>
    <w:rsid w:val="00520F33"/>
    <w:rsid w:val="00521253"/>
    <w:rsid w:val="00525FE1"/>
    <w:rsid w:val="005266C4"/>
    <w:rsid w:val="00527D8C"/>
    <w:rsid w:val="00530278"/>
    <w:rsid w:val="00533E17"/>
    <w:rsid w:val="005360C9"/>
    <w:rsid w:val="0054042E"/>
    <w:rsid w:val="0055192F"/>
    <w:rsid w:val="005529E4"/>
    <w:rsid w:val="005559D3"/>
    <w:rsid w:val="0056284F"/>
    <w:rsid w:val="00564E0B"/>
    <w:rsid w:val="00566042"/>
    <w:rsid w:val="00574099"/>
    <w:rsid w:val="005753CB"/>
    <w:rsid w:val="00577A1E"/>
    <w:rsid w:val="005804CC"/>
    <w:rsid w:val="00581675"/>
    <w:rsid w:val="00584D80"/>
    <w:rsid w:val="00585555"/>
    <w:rsid w:val="00591334"/>
    <w:rsid w:val="005920A0"/>
    <w:rsid w:val="00592149"/>
    <w:rsid w:val="0059637C"/>
    <w:rsid w:val="005A2EC0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12C80"/>
    <w:rsid w:val="00613C12"/>
    <w:rsid w:val="00647172"/>
    <w:rsid w:val="00655AC1"/>
    <w:rsid w:val="00661E3F"/>
    <w:rsid w:val="00661F62"/>
    <w:rsid w:val="00663CCA"/>
    <w:rsid w:val="006648EF"/>
    <w:rsid w:val="00667892"/>
    <w:rsid w:val="00671577"/>
    <w:rsid w:val="00674493"/>
    <w:rsid w:val="006772A0"/>
    <w:rsid w:val="00680A57"/>
    <w:rsid w:val="006847F6"/>
    <w:rsid w:val="006865E5"/>
    <w:rsid w:val="006943BA"/>
    <w:rsid w:val="00694575"/>
    <w:rsid w:val="00695326"/>
    <w:rsid w:val="00696317"/>
    <w:rsid w:val="006A448F"/>
    <w:rsid w:val="006B2B3E"/>
    <w:rsid w:val="006B599E"/>
    <w:rsid w:val="006B6CDA"/>
    <w:rsid w:val="006B7AC7"/>
    <w:rsid w:val="006C4C62"/>
    <w:rsid w:val="006E1F9C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17844"/>
    <w:rsid w:val="007248D6"/>
    <w:rsid w:val="0072572D"/>
    <w:rsid w:val="007334A1"/>
    <w:rsid w:val="007344DD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5B9D"/>
    <w:rsid w:val="007960A4"/>
    <w:rsid w:val="007964F5"/>
    <w:rsid w:val="007970DB"/>
    <w:rsid w:val="007A21E9"/>
    <w:rsid w:val="007A225E"/>
    <w:rsid w:val="007A754F"/>
    <w:rsid w:val="007B0414"/>
    <w:rsid w:val="007B06F9"/>
    <w:rsid w:val="007B2E6E"/>
    <w:rsid w:val="007B4876"/>
    <w:rsid w:val="007B5531"/>
    <w:rsid w:val="007B5807"/>
    <w:rsid w:val="007B68EC"/>
    <w:rsid w:val="007D098B"/>
    <w:rsid w:val="007D4E04"/>
    <w:rsid w:val="007D4EE9"/>
    <w:rsid w:val="007D57DB"/>
    <w:rsid w:val="007D5B59"/>
    <w:rsid w:val="007D6E7C"/>
    <w:rsid w:val="007E1A1B"/>
    <w:rsid w:val="007E5ED5"/>
    <w:rsid w:val="007E656A"/>
    <w:rsid w:val="007E7517"/>
    <w:rsid w:val="007F2D94"/>
    <w:rsid w:val="00801CB3"/>
    <w:rsid w:val="008045DE"/>
    <w:rsid w:val="00805B77"/>
    <w:rsid w:val="008065C4"/>
    <w:rsid w:val="00807F1E"/>
    <w:rsid w:val="00810C06"/>
    <w:rsid w:val="00812E9B"/>
    <w:rsid w:val="00814DAA"/>
    <w:rsid w:val="0081669E"/>
    <w:rsid w:val="00817AB9"/>
    <w:rsid w:val="00826379"/>
    <w:rsid w:val="00832387"/>
    <w:rsid w:val="00833F21"/>
    <w:rsid w:val="00850ECD"/>
    <w:rsid w:val="0085311E"/>
    <w:rsid w:val="00864945"/>
    <w:rsid w:val="00877B67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335C"/>
    <w:rsid w:val="008D4B2A"/>
    <w:rsid w:val="008D5689"/>
    <w:rsid w:val="008D5DCD"/>
    <w:rsid w:val="008E6DDF"/>
    <w:rsid w:val="008E710C"/>
    <w:rsid w:val="008E754C"/>
    <w:rsid w:val="008F0C69"/>
    <w:rsid w:val="008F332A"/>
    <w:rsid w:val="00901775"/>
    <w:rsid w:val="00906F3B"/>
    <w:rsid w:val="009116DB"/>
    <w:rsid w:val="00912154"/>
    <w:rsid w:val="00914E5D"/>
    <w:rsid w:val="00921830"/>
    <w:rsid w:val="009234B1"/>
    <w:rsid w:val="00925272"/>
    <w:rsid w:val="00941856"/>
    <w:rsid w:val="0094353B"/>
    <w:rsid w:val="009502FE"/>
    <w:rsid w:val="009566D3"/>
    <w:rsid w:val="009625CD"/>
    <w:rsid w:val="00962DA5"/>
    <w:rsid w:val="00964537"/>
    <w:rsid w:val="00964AD0"/>
    <w:rsid w:val="00973CC2"/>
    <w:rsid w:val="00975807"/>
    <w:rsid w:val="00976657"/>
    <w:rsid w:val="009767CE"/>
    <w:rsid w:val="00981C3F"/>
    <w:rsid w:val="00982320"/>
    <w:rsid w:val="00996B52"/>
    <w:rsid w:val="00997E73"/>
    <w:rsid w:val="009A04F0"/>
    <w:rsid w:val="009A2679"/>
    <w:rsid w:val="009B3F71"/>
    <w:rsid w:val="009B6B4A"/>
    <w:rsid w:val="009C097C"/>
    <w:rsid w:val="009C2920"/>
    <w:rsid w:val="009C3103"/>
    <w:rsid w:val="009C65ED"/>
    <w:rsid w:val="009C760E"/>
    <w:rsid w:val="009D4817"/>
    <w:rsid w:val="009D5A2B"/>
    <w:rsid w:val="009D6551"/>
    <w:rsid w:val="009E5CBD"/>
    <w:rsid w:val="009F1725"/>
    <w:rsid w:val="009F3182"/>
    <w:rsid w:val="009F52C5"/>
    <w:rsid w:val="009F630C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66940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87EDB"/>
    <w:rsid w:val="00A92171"/>
    <w:rsid w:val="00A93218"/>
    <w:rsid w:val="00A93E3A"/>
    <w:rsid w:val="00AA02F8"/>
    <w:rsid w:val="00AA0ADC"/>
    <w:rsid w:val="00AA1B8B"/>
    <w:rsid w:val="00AB6EE2"/>
    <w:rsid w:val="00AB7B16"/>
    <w:rsid w:val="00AC379D"/>
    <w:rsid w:val="00AC6D20"/>
    <w:rsid w:val="00AD09D5"/>
    <w:rsid w:val="00AD0B01"/>
    <w:rsid w:val="00AD1FC3"/>
    <w:rsid w:val="00AD75EB"/>
    <w:rsid w:val="00AD7EE8"/>
    <w:rsid w:val="00AE0870"/>
    <w:rsid w:val="00AE1266"/>
    <w:rsid w:val="00AF12AF"/>
    <w:rsid w:val="00B00C6D"/>
    <w:rsid w:val="00B0636F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4B03"/>
    <w:rsid w:val="00B63BFB"/>
    <w:rsid w:val="00B63D38"/>
    <w:rsid w:val="00B65C8A"/>
    <w:rsid w:val="00B71B05"/>
    <w:rsid w:val="00B77193"/>
    <w:rsid w:val="00B8574B"/>
    <w:rsid w:val="00B90C5E"/>
    <w:rsid w:val="00B938D1"/>
    <w:rsid w:val="00B953D8"/>
    <w:rsid w:val="00B97121"/>
    <w:rsid w:val="00B97C63"/>
    <w:rsid w:val="00BA0297"/>
    <w:rsid w:val="00BB34A7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520"/>
    <w:rsid w:val="00BD573B"/>
    <w:rsid w:val="00BE084E"/>
    <w:rsid w:val="00BE3A4A"/>
    <w:rsid w:val="00BE3DFC"/>
    <w:rsid w:val="00BE51F8"/>
    <w:rsid w:val="00BF07F6"/>
    <w:rsid w:val="00BF1D2C"/>
    <w:rsid w:val="00BF2FF5"/>
    <w:rsid w:val="00BF4E50"/>
    <w:rsid w:val="00BF71C0"/>
    <w:rsid w:val="00BF7F31"/>
    <w:rsid w:val="00C01135"/>
    <w:rsid w:val="00C01D0A"/>
    <w:rsid w:val="00C0296D"/>
    <w:rsid w:val="00C0422F"/>
    <w:rsid w:val="00C06650"/>
    <w:rsid w:val="00C10B66"/>
    <w:rsid w:val="00C10E19"/>
    <w:rsid w:val="00C139F4"/>
    <w:rsid w:val="00C17DE3"/>
    <w:rsid w:val="00C22E50"/>
    <w:rsid w:val="00C25156"/>
    <w:rsid w:val="00C25AC2"/>
    <w:rsid w:val="00C267C9"/>
    <w:rsid w:val="00C33036"/>
    <w:rsid w:val="00C400F0"/>
    <w:rsid w:val="00C40D1D"/>
    <w:rsid w:val="00C44611"/>
    <w:rsid w:val="00C46C2E"/>
    <w:rsid w:val="00C5222E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D244B"/>
    <w:rsid w:val="00CD5575"/>
    <w:rsid w:val="00CE63C6"/>
    <w:rsid w:val="00CE6DA7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513C8"/>
    <w:rsid w:val="00D5683F"/>
    <w:rsid w:val="00D612F5"/>
    <w:rsid w:val="00D63040"/>
    <w:rsid w:val="00D75093"/>
    <w:rsid w:val="00D76794"/>
    <w:rsid w:val="00D76856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093"/>
    <w:rsid w:val="00DA0BB0"/>
    <w:rsid w:val="00DA704A"/>
    <w:rsid w:val="00DB2004"/>
    <w:rsid w:val="00DB5666"/>
    <w:rsid w:val="00DC3A4F"/>
    <w:rsid w:val="00DC662C"/>
    <w:rsid w:val="00DD3C18"/>
    <w:rsid w:val="00DD5B5F"/>
    <w:rsid w:val="00DE02FE"/>
    <w:rsid w:val="00DE51FB"/>
    <w:rsid w:val="00DE6626"/>
    <w:rsid w:val="00DF06B9"/>
    <w:rsid w:val="00DF2AC1"/>
    <w:rsid w:val="00DF47D3"/>
    <w:rsid w:val="00DF52BA"/>
    <w:rsid w:val="00E0357B"/>
    <w:rsid w:val="00E05720"/>
    <w:rsid w:val="00E06E4A"/>
    <w:rsid w:val="00E15112"/>
    <w:rsid w:val="00E16874"/>
    <w:rsid w:val="00E2093C"/>
    <w:rsid w:val="00E210D9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2421"/>
    <w:rsid w:val="00E83E4F"/>
    <w:rsid w:val="00E8641A"/>
    <w:rsid w:val="00E86899"/>
    <w:rsid w:val="00E9605C"/>
    <w:rsid w:val="00EA031C"/>
    <w:rsid w:val="00EA5CDC"/>
    <w:rsid w:val="00EA6F87"/>
    <w:rsid w:val="00EA6FAC"/>
    <w:rsid w:val="00EA73F5"/>
    <w:rsid w:val="00EB0A8D"/>
    <w:rsid w:val="00EB2504"/>
    <w:rsid w:val="00EB31BA"/>
    <w:rsid w:val="00EB4A18"/>
    <w:rsid w:val="00EB66DF"/>
    <w:rsid w:val="00EC11B3"/>
    <w:rsid w:val="00EC7479"/>
    <w:rsid w:val="00ED00A9"/>
    <w:rsid w:val="00ED0C9D"/>
    <w:rsid w:val="00ED1DD1"/>
    <w:rsid w:val="00ED64DC"/>
    <w:rsid w:val="00EE28D8"/>
    <w:rsid w:val="00EE5DA1"/>
    <w:rsid w:val="00F03B5D"/>
    <w:rsid w:val="00F03B9C"/>
    <w:rsid w:val="00F03EBB"/>
    <w:rsid w:val="00F11829"/>
    <w:rsid w:val="00F1294C"/>
    <w:rsid w:val="00F12962"/>
    <w:rsid w:val="00F13553"/>
    <w:rsid w:val="00F154F8"/>
    <w:rsid w:val="00F2336D"/>
    <w:rsid w:val="00F23D38"/>
    <w:rsid w:val="00F307A5"/>
    <w:rsid w:val="00F3114A"/>
    <w:rsid w:val="00F31300"/>
    <w:rsid w:val="00F36D80"/>
    <w:rsid w:val="00F44BF3"/>
    <w:rsid w:val="00F5569D"/>
    <w:rsid w:val="00F55F2D"/>
    <w:rsid w:val="00F570F2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49EF"/>
    <w:rsid w:val="00F95E11"/>
    <w:rsid w:val="00F961EE"/>
    <w:rsid w:val="00FA1375"/>
    <w:rsid w:val="00FA1F44"/>
    <w:rsid w:val="00FA5A43"/>
    <w:rsid w:val="00FA6BE5"/>
    <w:rsid w:val="00FA7904"/>
    <w:rsid w:val="00FA7F85"/>
    <w:rsid w:val="00FB0535"/>
    <w:rsid w:val="00FB58BF"/>
    <w:rsid w:val="00FB6C4A"/>
    <w:rsid w:val="00FC0E39"/>
    <w:rsid w:val="00FC2511"/>
    <w:rsid w:val="00FC60C7"/>
    <w:rsid w:val="00FD0D6D"/>
    <w:rsid w:val="00FD2DCF"/>
    <w:rsid w:val="00FD37A3"/>
    <w:rsid w:val="00FE0333"/>
    <w:rsid w:val="00FE1B7F"/>
    <w:rsid w:val="00FE3755"/>
    <w:rsid w:val="00FE68E1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E15112"/>
    <w:rPr>
      <w:outline w:val="0"/>
      <w:color w:val="0000FF"/>
      <w:u w:val="single" w:color="0000FF"/>
    </w:rPr>
  </w:style>
  <w:style w:type="paragraph" w:customStyle="1" w:styleId="xmsonormal">
    <w:name w:val="x_msonormal"/>
    <w:basedOn w:val="Normln"/>
    <w:rsid w:val="00982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99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320E1-9041-4D05-8734-A8DA66C3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40</TotalTime>
  <Pages>3</Pages>
  <Words>971</Words>
  <Characters>5735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3</cp:revision>
  <cp:lastPrinted>2024-04-23T08:57:00Z</cp:lastPrinted>
  <dcterms:created xsi:type="dcterms:W3CDTF">2025-04-07T12:00:00Z</dcterms:created>
  <dcterms:modified xsi:type="dcterms:W3CDTF">2025-04-09T07:52:00Z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