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2474F" w14:textId="6D7BD61E" w:rsidR="003739AB" w:rsidRPr="00976458" w:rsidRDefault="00EB4E43" w:rsidP="00976458">
      <w:pPr>
        <w:pStyle w:val="Zahlavi"/>
        <w:ind w:right="169"/>
        <w:rPr>
          <w:rFonts w:cs="Arial"/>
        </w:rPr>
      </w:pPr>
      <w:r w:rsidRPr="00976458">
        <w:rPr>
          <w:rFonts w:cs="Arial"/>
        </w:rPr>
        <w:t xml:space="preserve">Univerzitní centrum energeticky efektivních budov </w:t>
      </w:r>
    </w:p>
    <w:p w14:paraId="1F0CF173" w14:textId="77777777" w:rsidR="00EB4E43" w:rsidRPr="00976458" w:rsidRDefault="00EB4E43" w:rsidP="00976458">
      <w:pPr>
        <w:pStyle w:val="Zahlavi"/>
        <w:ind w:right="169"/>
        <w:rPr>
          <w:rFonts w:cs="Arial"/>
        </w:rPr>
      </w:pPr>
      <w:r w:rsidRPr="00976458">
        <w:rPr>
          <w:rFonts w:cs="Arial"/>
        </w:rPr>
        <w:t>Třinecká 1024, 273 43 buštěhrad</w:t>
      </w:r>
    </w:p>
    <w:p w14:paraId="44AC7334" w14:textId="5CDF889C" w:rsidR="003739AB" w:rsidRPr="00976458" w:rsidRDefault="003739AB" w:rsidP="00976458">
      <w:pPr>
        <w:pStyle w:val="Zahlavi"/>
        <w:ind w:right="169"/>
        <w:rPr>
          <w:rFonts w:cs="Arial"/>
        </w:rPr>
      </w:pPr>
      <w:r w:rsidRPr="00976458">
        <w:rPr>
          <w:rFonts w:cs="Arial"/>
        </w:rPr>
        <w:t xml:space="preserve">V </w:t>
      </w:r>
      <w:r w:rsidR="00EA7A3C" w:rsidRPr="00976458">
        <w:rPr>
          <w:rFonts w:cs="Arial"/>
        </w:rPr>
        <w:t>Buštěhrad</w:t>
      </w:r>
      <w:r w:rsidR="00EE5047" w:rsidRPr="00976458">
        <w:rPr>
          <w:rFonts w:cs="Arial"/>
        </w:rPr>
        <w:t>U</w:t>
      </w:r>
      <w:r w:rsidRPr="00976458">
        <w:rPr>
          <w:rFonts w:cs="Arial"/>
        </w:rPr>
        <w:t xml:space="preserve"> </w:t>
      </w:r>
      <w:r w:rsidR="00D05C1E">
        <w:rPr>
          <w:rFonts w:cs="Arial"/>
        </w:rPr>
        <w:t>2. 5.</w:t>
      </w:r>
      <w:r w:rsidR="00D903A8" w:rsidRPr="00976458">
        <w:rPr>
          <w:rFonts w:cs="Arial"/>
        </w:rPr>
        <w:t xml:space="preserve"> 202</w:t>
      </w:r>
      <w:r w:rsidR="00D70725" w:rsidRPr="00976458">
        <w:rPr>
          <w:rFonts w:cs="Arial"/>
        </w:rPr>
        <w:t>2</w:t>
      </w:r>
      <w:bookmarkStart w:id="0" w:name="_GoBack"/>
      <w:bookmarkEnd w:id="0"/>
    </w:p>
    <w:p w14:paraId="49EE6333" w14:textId="77777777" w:rsidR="00CD4DFA" w:rsidRPr="00976458" w:rsidRDefault="00CD4DFA" w:rsidP="00976458">
      <w:pPr>
        <w:pStyle w:val="Zahlavi"/>
        <w:ind w:right="169"/>
        <w:rPr>
          <w:rFonts w:cs="Arial"/>
        </w:rPr>
      </w:pPr>
    </w:p>
    <w:p w14:paraId="63839454" w14:textId="43D8484C" w:rsidR="00CD4DFA" w:rsidRPr="00976458" w:rsidRDefault="00CD4DFA" w:rsidP="00976458">
      <w:pPr>
        <w:pStyle w:val="Zahlavi"/>
        <w:spacing w:line="276" w:lineRule="auto"/>
        <w:ind w:right="169"/>
        <w:rPr>
          <w:rFonts w:cs="Arial"/>
          <w:lang w:val="pt-PT"/>
        </w:rPr>
      </w:pPr>
      <w:r w:rsidRPr="00976458">
        <w:rPr>
          <w:rFonts w:cs="Arial"/>
        </w:rPr>
        <w:t>Kontakt pro média</w:t>
      </w:r>
      <w:r w:rsidRPr="00976458">
        <w:rPr>
          <w:rFonts w:cs="Arial"/>
        </w:rPr>
        <w:t> </w:t>
      </w:r>
      <w:r w:rsidRPr="00976458">
        <w:rPr>
          <w:rFonts w:cs="Arial"/>
        </w:rPr>
        <w:t>|</w:t>
      </w:r>
      <w:r w:rsidRPr="00976458">
        <w:rPr>
          <w:rFonts w:cs="Arial"/>
        </w:rPr>
        <w:t> </w:t>
      </w:r>
      <w:r w:rsidRPr="00976458">
        <w:rPr>
          <w:rFonts w:cs="Arial"/>
        </w:rPr>
        <w:t xml:space="preserve">Ing. </w:t>
      </w:r>
      <w:r w:rsidRPr="00976458">
        <w:rPr>
          <w:rFonts w:cs="Arial"/>
          <w:lang w:val="pt-PT"/>
        </w:rPr>
        <w:t xml:space="preserve">Jana simčinová </w:t>
      </w:r>
    </w:p>
    <w:p w14:paraId="29B2C1F0" w14:textId="796BCEDD" w:rsidR="00CD4DFA" w:rsidRPr="00976458" w:rsidRDefault="00DF52B6" w:rsidP="00976458">
      <w:pPr>
        <w:spacing w:line="276" w:lineRule="auto"/>
        <w:ind w:right="169"/>
        <w:rPr>
          <w:rFonts w:cs="Arial"/>
          <w:b/>
          <w:caps/>
          <w:spacing w:val="8"/>
          <w:kern w:val="20"/>
          <w:szCs w:val="20"/>
          <w:lang w:val="pt-PT" w:bidi="ar-SA"/>
        </w:rPr>
      </w:pPr>
      <w:hyperlink r:id="rId11" w:history="1">
        <w:r w:rsidR="00E57743" w:rsidRPr="00976458">
          <w:rPr>
            <w:rStyle w:val="Hypertextovodkaz"/>
            <w:rFonts w:cs="Arial"/>
            <w:b/>
            <w:caps/>
            <w:spacing w:val="8"/>
            <w:kern w:val="20"/>
            <w:szCs w:val="20"/>
            <w:lang w:val="pt-PT" w:bidi="ar-SA"/>
          </w:rPr>
          <w:t>jana.simcinova@cvut.cz</w:t>
        </w:r>
      </w:hyperlink>
      <w:r w:rsidR="00E57743" w:rsidRPr="00976458">
        <w:rPr>
          <w:rFonts w:cs="Arial"/>
          <w:b/>
          <w:caps/>
          <w:spacing w:val="8"/>
          <w:kern w:val="20"/>
          <w:szCs w:val="20"/>
          <w:lang w:val="pt-PT" w:bidi="ar-SA"/>
        </w:rPr>
        <w:t xml:space="preserve">, </w:t>
      </w:r>
      <w:r w:rsidR="00CD4DFA" w:rsidRPr="00976458">
        <w:rPr>
          <w:rFonts w:cs="Arial"/>
          <w:b/>
          <w:caps/>
          <w:spacing w:val="8"/>
          <w:kern w:val="20"/>
          <w:szCs w:val="20"/>
          <w:lang w:val="pt-PT" w:bidi="ar-SA"/>
        </w:rPr>
        <w:t>+420</w:t>
      </w:r>
      <w:r w:rsidR="00CD4DFA" w:rsidRPr="00976458">
        <w:rPr>
          <w:rFonts w:ascii="Cambria" w:hAnsi="Cambria" w:cs="Cambria"/>
          <w:b/>
          <w:caps/>
          <w:spacing w:val="8"/>
          <w:kern w:val="20"/>
          <w:szCs w:val="20"/>
          <w:lang w:val="pt-PT" w:bidi="ar-SA"/>
        </w:rPr>
        <w:t> </w:t>
      </w:r>
      <w:r w:rsidR="00CD4DFA" w:rsidRPr="00976458">
        <w:rPr>
          <w:rFonts w:cs="Arial"/>
          <w:b/>
          <w:caps/>
          <w:spacing w:val="8"/>
          <w:kern w:val="20"/>
          <w:szCs w:val="20"/>
          <w:lang w:val="pt-PT" w:bidi="ar-SA"/>
        </w:rPr>
        <w:t>605</w:t>
      </w:r>
      <w:r w:rsidR="00CD4DFA" w:rsidRPr="00976458">
        <w:rPr>
          <w:rFonts w:ascii="Cambria" w:hAnsi="Cambria" w:cs="Cambria"/>
          <w:b/>
          <w:caps/>
          <w:spacing w:val="8"/>
          <w:kern w:val="20"/>
          <w:szCs w:val="20"/>
          <w:lang w:val="pt-PT" w:bidi="ar-SA"/>
        </w:rPr>
        <w:t> </w:t>
      </w:r>
      <w:r w:rsidR="00CD4DFA" w:rsidRPr="00976458">
        <w:rPr>
          <w:rFonts w:cs="Arial"/>
          <w:b/>
          <w:caps/>
          <w:spacing w:val="8"/>
          <w:kern w:val="20"/>
          <w:szCs w:val="20"/>
          <w:lang w:val="pt-PT" w:bidi="ar-SA"/>
        </w:rPr>
        <w:t>924</w:t>
      </w:r>
      <w:r w:rsidR="00CD4DFA" w:rsidRPr="00976458">
        <w:rPr>
          <w:rFonts w:ascii="Cambria" w:hAnsi="Cambria" w:cs="Cambria"/>
          <w:b/>
          <w:caps/>
          <w:spacing w:val="8"/>
          <w:kern w:val="20"/>
          <w:szCs w:val="20"/>
          <w:lang w:val="pt-PT" w:bidi="ar-SA"/>
        </w:rPr>
        <w:t> </w:t>
      </w:r>
      <w:r w:rsidR="00CD4DFA" w:rsidRPr="00976458">
        <w:rPr>
          <w:rFonts w:cs="Arial"/>
          <w:b/>
          <w:caps/>
          <w:spacing w:val="8"/>
          <w:kern w:val="20"/>
          <w:szCs w:val="20"/>
          <w:lang w:val="pt-PT" w:bidi="ar-SA"/>
        </w:rPr>
        <w:t>801</w:t>
      </w:r>
    </w:p>
    <w:p w14:paraId="59606EB2" w14:textId="77777777" w:rsidR="00CD4DFA" w:rsidRPr="00976458" w:rsidRDefault="00CD4DFA" w:rsidP="00976458">
      <w:pPr>
        <w:pStyle w:val="Zahlavi"/>
        <w:ind w:right="169"/>
        <w:rPr>
          <w:rFonts w:cs="Arial"/>
          <w:lang w:val="pt-PT"/>
        </w:rPr>
      </w:pPr>
    </w:p>
    <w:p w14:paraId="5B3D3C61" w14:textId="6D5C5123" w:rsidR="00F567C0" w:rsidRPr="00B5410D" w:rsidRDefault="00F645E0" w:rsidP="00976458">
      <w:pPr>
        <w:pStyle w:val="Nadpiszpravy"/>
        <w:ind w:right="169"/>
        <w:jc w:val="both"/>
        <w:rPr>
          <w:rFonts w:cs="Arial"/>
          <w:b w:val="0"/>
          <w:bCs w:val="0"/>
          <w:caps w:val="0"/>
          <w:sz w:val="28"/>
          <w:szCs w:val="28"/>
        </w:rPr>
      </w:pPr>
      <w:r w:rsidRPr="00B5410D">
        <w:rPr>
          <w:rFonts w:cs="Arial"/>
          <w:caps w:val="0"/>
          <w:sz w:val="28"/>
          <w:szCs w:val="28"/>
        </w:rPr>
        <w:t>Podpořte vydání tištěné m</w:t>
      </w:r>
      <w:r w:rsidR="00D70725" w:rsidRPr="00B5410D">
        <w:rPr>
          <w:rFonts w:cs="Arial"/>
          <w:caps w:val="0"/>
          <w:sz w:val="28"/>
          <w:szCs w:val="28"/>
        </w:rPr>
        <w:t>etodik</w:t>
      </w:r>
      <w:r w:rsidRPr="00B5410D">
        <w:rPr>
          <w:rFonts w:cs="Arial"/>
          <w:caps w:val="0"/>
          <w:sz w:val="28"/>
          <w:szCs w:val="28"/>
        </w:rPr>
        <w:t>y Voda ve městě na</w:t>
      </w:r>
      <w:r w:rsidR="00B5410D">
        <w:rPr>
          <w:rFonts w:ascii="Cambria" w:hAnsi="Cambria" w:cs="Arial"/>
          <w:caps w:val="0"/>
          <w:sz w:val="28"/>
          <w:szCs w:val="28"/>
        </w:rPr>
        <w:t> </w:t>
      </w:r>
      <w:proofErr w:type="spellStart"/>
      <w:r w:rsidRPr="00B5410D">
        <w:rPr>
          <w:rFonts w:cs="Arial"/>
          <w:caps w:val="0"/>
          <w:sz w:val="28"/>
          <w:szCs w:val="28"/>
        </w:rPr>
        <w:t>H</w:t>
      </w:r>
      <w:r w:rsidR="00BE3967" w:rsidRPr="00B5410D">
        <w:rPr>
          <w:rFonts w:cs="Arial"/>
          <w:caps w:val="0"/>
          <w:sz w:val="28"/>
          <w:szCs w:val="28"/>
        </w:rPr>
        <w:t>ithit</w:t>
      </w:r>
      <w:proofErr w:type="spellEnd"/>
    </w:p>
    <w:p w14:paraId="23C911FC" w14:textId="77777777" w:rsidR="00A60302" w:rsidRPr="00976458" w:rsidRDefault="00A60302" w:rsidP="00976458">
      <w:pPr>
        <w:ind w:right="169"/>
        <w:jc w:val="both"/>
        <w:rPr>
          <w:rFonts w:cs="Arial"/>
          <w:b/>
          <w:sz w:val="22"/>
        </w:rPr>
      </w:pPr>
    </w:p>
    <w:p w14:paraId="2FD8E223" w14:textId="00C2CCFE" w:rsidR="00D56ECF" w:rsidRPr="00976458" w:rsidRDefault="00D70725" w:rsidP="00976458">
      <w:pPr>
        <w:ind w:right="169"/>
        <w:jc w:val="both"/>
        <w:rPr>
          <w:rFonts w:cs="Arial"/>
          <w:b/>
          <w:sz w:val="22"/>
        </w:rPr>
      </w:pPr>
      <w:r w:rsidRPr="00976458">
        <w:rPr>
          <w:rFonts w:cs="Arial"/>
          <w:b/>
          <w:sz w:val="22"/>
        </w:rPr>
        <w:t>Univerzitní centrum energeticky efektivních budov ČVUT chystá ve spolupráci s Institutem pro ekonomickou a ekologickou politiku UJEP rozšířený dotisk úspěšné metodiky Voda ve městě, která vzbudila velký ohlas mezi odbornou veřejností i nadšenci do udržitelného hospodaření s dešťovými vodami</w:t>
      </w:r>
      <w:r w:rsidR="005A123E" w:rsidRPr="00976458">
        <w:rPr>
          <w:rFonts w:cs="Arial"/>
          <w:b/>
          <w:sz w:val="22"/>
        </w:rPr>
        <w:t xml:space="preserve"> i zelení ve městech</w:t>
      </w:r>
      <w:r w:rsidRPr="00976458">
        <w:rPr>
          <w:rFonts w:cs="Arial"/>
          <w:b/>
          <w:sz w:val="22"/>
        </w:rPr>
        <w:t xml:space="preserve">. Všichni zájemci o tištěnou verzi, na které se nedostalo, mají nyní díky kampani na platformě </w:t>
      </w:r>
      <w:proofErr w:type="spellStart"/>
      <w:r w:rsidRPr="00976458">
        <w:rPr>
          <w:rFonts w:cs="Arial"/>
          <w:b/>
          <w:sz w:val="22"/>
        </w:rPr>
        <w:t>H</w:t>
      </w:r>
      <w:r w:rsidR="00BE3967" w:rsidRPr="00976458">
        <w:rPr>
          <w:rFonts w:cs="Arial"/>
          <w:b/>
          <w:sz w:val="22"/>
        </w:rPr>
        <w:t>ithit</w:t>
      </w:r>
      <w:proofErr w:type="spellEnd"/>
      <w:r w:rsidRPr="00976458">
        <w:rPr>
          <w:rFonts w:cs="Arial"/>
          <w:b/>
          <w:sz w:val="22"/>
        </w:rPr>
        <w:t xml:space="preserve"> jedinečnou příležitost pořídit si tuto publikaci do své knihovny</w:t>
      </w:r>
      <w:r w:rsidR="005A123E" w:rsidRPr="00976458">
        <w:rPr>
          <w:rFonts w:cs="Arial"/>
          <w:b/>
          <w:sz w:val="22"/>
        </w:rPr>
        <w:t>, nebo ji darovat své obci či městu</w:t>
      </w:r>
      <w:r w:rsidRPr="00976458">
        <w:rPr>
          <w:rFonts w:cs="Arial"/>
          <w:b/>
          <w:sz w:val="22"/>
        </w:rPr>
        <w:t>.</w:t>
      </w:r>
    </w:p>
    <w:p w14:paraId="03C13CF4" w14:textId="77777777" w:rsidR="00D70725" w:rsidRPr="00976458" w:rsidRDefault="00D70725" w:rsidP="00976458">
      <w:pPr>
        <w:ind w:right="169"/>
        <w:jc w:val="both"/>
        <w:rPr>
          <w:rFonts w:cs="Arial"/>
          <w:b/>
          <w:sz w:val="22"/>
        </w:rPr>
      </w:pPr>
    </w:p>
    <w:p w14:paraId="43A24438" w14:textId="234E59A9" w:rsidR="00D70725" w:rsidRPr="00976458" w:rsidRDefault="00D70725" w:rsidP="00976458">
      <w:pPr>
        <w:ind w:right="169"/>
        <w:jc w:val="both"/>
        <w:rPr>
          <w:rFonts w:cs="Arial"/>
          <w:sz w:val="22"/>
          <w:szCs w:val="22"/>
        </w:rPr>
      </w:pPr>
      <w:r w:rsidRPr="00976458">
        <w:rPr>
          <w:rFonts w:cs="Arial"/>
          <w:sz w:val="22"/>
          <w:szCs w:val="22"/>
        </w:rPr>
        <w:t>Metodika vznikla v rámci dvouleté spolupráce týmů ČVUT UCEEB pod vedením Martiny Sýkorové a</w:t>
      </w:r>
      <w:r w:rsidRPr="00976458">
        <w:rPr>
          <w:rFonts w:ascii="Cambria" w:hAnsi="Cambria" w:cs="Cambria"/>
          <w:sz w:val="22"/>
          <w:szCs w:val="22"/>
        </w:rPr>
        <w:t> </w:t>
      </w:r>
      <w:r w:rsidRPr="00976458">
        <w:rPr>
          <w:rFonts w:cs="Arial"/>
          <w:sz w:val="22"/>
          <w:szCs w:val="22"/>
        </w:rPr>
        <w:t>Univerzity Jana Evangelisty Purkyn</w:t>
      </w:r>
      <w:r w:rsidRPr="00976458">
        <w:rPr>
          <w:rFonts w:cs="Technika"/>
          <w:sz w:val="22"/>
          <w:szCs w:val="22"/>
        </w:rPr>
        <w:t>ě</w:t>
      </w:r>
      <w:r w:rsidRPr="00976458">
        <w:rPr>
          <w:rFonts w:cs="Arial"/>
          <w:sz w:val="22"/>
          <w:szCs w:val="22"/>
        </w:rPr>
        <w:t xml:space="preserve"> v </w:t>
      </w:r>
      <w:r w:rsidRPr="00976458">
        <w:rPr>
          <w:rFonts w:cs="Technika"/>
          <w:sz w:val="22"/>
          <w:szCs w:val="22"/>
        </w:rPr>
        <w:t>Ú</w:t>
      </w:r>
      <w:r w:rsidRPr="00976458">
        <w:rPr>
          <w:rFonts w:cs="Arial"/>
          <w:sz w:val="22"/>
          <w:szCs w:val="22"/>
        </w:rPr>
        <w:t>st</w:t>
      </w:r>
      <w:r w:rsidRPr="00976458">
        <w:rPr>
          <w:rFonts w:cs="Technika"/>
          <w:sz w:val="22"/>
          <w:szCs w:val="22"/>
        </w:rPr>
        <w:t>í</w:t>
      </w:r>
      <w:r w:rsidRPr="00976458">
        <w:rPr>
          <w:rFonts w:cs="Arial"/>
          <w:sz w:val="22"/>
          <w:szCs w:val="22"/>
        </w:rPr>
        <w:t xml:space="preserve"> nad Labem v </w:t>
      </w:r>
      <w:r w:rsidRPr="00976458">
        <w:rPr>
          <w:rFonts w:cs="Technika"/>
          <w:sz w:val="22"/>
          <w:szCs w:val="22"/>
        </w:rPr>
        <w:t>č</w:t>
      </w:r>
      <w:r w:rsidRPr="00976458">
        <w:rPr>
          <w:rFonts w:cs="Arial"/>
          <w:sz w:val="22"/>
          <w:szCs w:val="22"/>
        </w:rPr>
        <w:t>ele s Janem Mach</w:t>
      </w:r>
      <w:r w:rsidRPr="00976458">
        <w:rPr>
          <w:rFonts w:cs="Technika"/>
          <w:sz w:val="22"/>
          <w:szCs w:val="22"/>
        </w:rPr>
        <w:t>áč</w:t>
      </w:r>
      <w:r w:rsidRPr="00976458">
        <w:rPr>
          <w:rFonts w:cs="Arial"/>
          <w:sz w:val="22"/>
          <w:szCs w:val="22"/>
        </w:rPr>
        <w:t>em. Publikace prov</w:t>
      </w:r>
      <w:r w:rsidRPr="00976458">
        <w:rPr>
          <w:rFonts w:cs="Technika"/>
          <w:sz w:val="22"/>
          <w:szCs w:val="22"/>
        </w:rPr>
        <w:t>á</w:t>
      </w:r>
      <w:r w:rsidRPr="00976458">
        <w:rPr>
          <w:rFonts w:cs="Arial"/>
          <w:sz w:val="22"/>
          <w:szCs w:val="22"/>
        </w:rPr>
        <w:t>d</w:t>
      </w:r>
      <w:r w:rsidRPr="00976458">
        <w:rPr>
          <w:rFonts w:cs="Technika"/>
          <w:sz w:val="22"/>
          <w:szCs w:val="22"/>
        </w:rPr>
        <w:t>í</w:t>
      </w:r>
      <w:r w:rsidRPr="00976458">
        <w:rPr>
          <w:rFonts w:cs="Arial"/>
          <w:sz w:val="22"/>
          <w:szCs w:val="22"/>
        </w:rPr>
        <w:t xml:space="preserve"> p</w:t>
      </w:r>
      <w:r w:rsidRPr="00976458">
        <w:rPr>
          <w:rFonts w:cs="Technika"/>
          <w:sz w:val="22"/>
          <w:szCs w:val="22"/>
        </w:rPr>
        <w:t>ř</w:t>
      </w:r>
      <w:r w:rsidRPr="00976458">
        <w:rPr>
          <w:rFonts w:cs="Arial"/>
          <w:sz w:val="22"/>
          <w:szCs w:val="22"/>
        </w:rPr>
        <w:t>edstavitele m</w:t>
      </w:r>
      <w:r w:rsidRPr="00976458">
        <w:rPr>
          <w:rFonts w:cs="Technika"/>
          <w:sz w:val="22"/>
          <w:szCs w:val="22"/>
        </w:rPr>
        <w:t>ě</w:t>
      </w:r>
      <w:r w:rsidRPr="00976458">
        <w:rPr>
          <w:rFonts w:cs="Arial"/>
          <w:sz w:val="22"/>
          <w:szCs w:val="22"/>
        </w:rPr>
        <w:t>st p</w:t>
      </w:r>
      <w:r w:rsidRPr="00976458">
        <w:rPr>
          <w:rFonts w:cs="Technika"/>
          <w:sz w:val="22"/>
          <w:szCs w:val="22"/>
        </w:rPr>
        <w:t>ří</w:t>
      </w:r>
      <w:r w:rsidRPr="00976458">
        <w:rPr>
          <w:rFonts w:cs="Arial"/>
          <w:sz w:val="22"/>
          <w:szCs w:val="22"/>
        </w:rPr>
        <w:t>pravou, pl</w:t>
      </w:r>
      <w:r w:rsidRPr="00976458">
        <w:rPr>
          <w:rFonts w:cs="Technika"/>
          <w:sz w:val="22"/>
          <w:szCs w:val="22"/>
        </w:rPr>
        <w:t>á</w:t>
      </w:r>
      <w:r w:rsidRPr="00976458">
        <w:rPr>
          <w:rFonts w:cs="Arial"/>
          <w:sz w:val="22"/>
          <w:szCs w:val="22"/>
        </w:rPr>
        <w:t>nov</w:t>
      </w:r>
      <w:r w:rsidRPr="00976458">
        <w:rPr>
          <w:rFonts w:cs="Technika"/>
          <w:sz w:val="22"/>
          <w:szCs w:val="22"/>
        </w:rPr>
        <w:t>á</w:t>
      </w:r>
      <w:r w:rsidRPr="00976458">
        <w:rPr>
          <w:rFonts w:cs="Arial"/>
          <w:sz w:val="22"/>
          <w:szCs w:val="22"/>
        </w:rPr>
        <w:t>n</w:t>
      </w:r>
      <w:r w:rsidRPr="00976458">
        <w:rPr>
          <w:rFonts w:cs="Technika"/>
          <w:sz w:val="22"/>
          <w:szCs w:val="22"/>
        </w:rPr>
        <w:t>í</w:t>
      </w:r>
      <w:r w:rsidRPr="00976458">
        <w:rPr>
          <w:rFonts w:cs="Arial"/>
          <w:sz w:val="22"/>
          <w:szCs w:val="22"/>
        </w:rPr>
        <w:t>m, realizac</w:t>
      </w:r>
      <w:r w:rsidRPr="00976458">
        <w:rPr>
          <w:rFonts w:cs="Technika"/>
          <w:sz w:val="22"/>
          <w:szCs w:val="22"/>
        </w:rPr>
        <w:t>í</w:t>
      </w:r>
      <w:r w:rsidRPr="00976458">
        <w:rPr>
          <w:rFonts w:cs="Arial"/>
          <w:sz w:val="22"/>
          <w:szCs w:val="22"/>
        </w:rPr>
        <w:t xml:space="preserve"> i </w:t>
      </w:r>
      <w:r w:rsidRPr="00976458">
        <w:rPr>
          <w:rFonts w:cs="Technika"/>
          <w:sz w:val="22"/>
          <w:szCs w:val="22"/>
        </w:rPr>
        <w:t>ú</w:t>
      </w:r>
      <w:r w:rsidRPr="00976458">
        <w:rPr>
          <w:rFonts w:cs="Arial"/>
          <w:sz w:val="22"/>
          <w:szCs w:val="22"/>
        </w:rPr>
        <w:t>dr</w:t>
      </w:r>
      <w:r w:rsidRPr="00976458">
        <w:rPr>
          <w:rFonts w:cs="Technika"/>
          <w:sz w:val="22"/>
          <w:szCs w:val="22"/>
        </w:rPr>
        <w:t>ž</w:t>
      </w:r>
      <w:r w:rsidRPr="00976458">
        <w:rPr>
          <w:rFonts w:cs="Arial"/>
          <w:sz w:val="22"/>
          <w:szCs w:val="22"/>
        </w:rPr>
        <w:t>bou opat</w:t>
      </w:r>
      <w:r w:rsidRPr="00976458">
        <w:rPr>
          <w:rFonts w:cs="Technika"/>
          <w:sz w:val="22"/>
          <w:szCs w:val="22"/>
        </w:rPr>
        <w:t>ř</w:t>
      </w:r>
      <w:r w:rsidRPr="00976458">
        <w:rPr>
          <w:rFonts w:cs="Arial"/>
          <w:sz w:val="22"/>
          <w:szCs w:val="22"/>
        </w:rPr>
        <w:t>en</w:t>
      </w:r>
      <w:r w:rsidRPr="00976458">
        <w:rPr>
          <w:rFonts w:cs="Technika"/>
          <w:sz w:val="22"/>
          <w:szCs w:val="22"/>
        </w:rPr>
        <w:t>í</w:t>
      </w:r>
      <w:r w:rsidRPr="00976458">
        <w:rPr>
          <w:rFonts w:cs="Arial"/>
          <w:sz w:val="22"/>
          <w:szCs w:val="22"/>
        </w:rPr>
        <w:t xml:space="preserve"> pro hospoda</w:t>
      </w:r>
      <w:r w:rsidRPr="00976458">
        <w:rPr>
          <w:rFonts w:cs="Technika"/>
          <w:sz w:val="22"/>
          <w:szCs w:val="22"/>
        </w:rPr>
        <w:t>ř</w:t>
      </w:r>
      <w:r w:rsidRPr="00976458">
        <w:rPr>
          <w:rFonts w:cs="Arial"/>
          <w:sz w:val="22"/>
          <w:szCs w:val="22"/>
        </w:rPr>
        <w:t>en</w:t>
      </w:r>
      <w:r w:rsidRPr="00976458">
        <w:rPr>
          <w:rFonts w:cs="Technika"/>
          <w:sz w:val="22"/>
          <w:szCs w:val="22"/>
        </w:rPr>
        <w:t>í</w:t>
      </w:r>
      <w:r w:rsidRPr="00976458">
        <w:rPr>
          <w:rFonts w:cs="Arial"/>
          <w:sz w:val="22"/>
          <w:szCs w:val="22"/>
        </w:rPr>
        <w:t xml:space="preserve"> s</w:t>
      </w:r>
      <w:r w:rsidRPr="00976458">
        <w:rPr>
          <w:rFonts w:ascii="Cambria" w:hAnsi="Cambria" w:cs="Cambria"/>
          <w:sz w:val="22"/>
          <w:szCs w:val="22"/>
        </w:rPr>
        <w:t> </w:t>
      </w:r>
      <w:r w:rsidRPr="00976458">
        <w:rPr>
          <w:rFonts w:cs="Arial"/>
          <w:sz w:val="22"/>
          <w:szCs w:val="22"/>
        </w:rPr>
        <w:t>de</w:t>
      </w:r>
      <w:r w:rsidRPr="00976458">
        <w:rPr>
          <w:rFonts w:cs="Technika"/>
          <w:sz w:val="22"/>
          <w:szCs w:val="22"/>
        </w:rPr>
        <w:t>šť</w:t>
      </w:r>
      <w:r w:rsidRPr="00976458">
        <w:rPr>
          <w:rFonts w:cs="Arial"/>
          <w:sz w:val="22"/>
          <w:szCs w:val="22"/>
        </w:rPr>
        <w:t>ovou vodou (HDV) ve vazb</w:t>
      </w:r>
      <w:r w:rsidRPr="00976458">
        <w:rPr>
          <w:rFonts w:cs="Technika"/>
          <w:sz w:val="22"/>
          <w:szCs w:val="22"/>
        </w:rPr>
        <w:t>ě</w:t>
      </w:r>
      <w:r w:rsidRPr="00976458">
        <w:rPr>
          <w:rFonts w:cs="Arial"/>
          <w:sz w:val="22"/>
          <w:szCs w:val="22"/>
        </w:rPr>
        <w:t xml:space="preserve"> na modrou a zelenou infrastrukturu.</w:t>
      </w:r>
    </w:p>
    <w:p w14:paraId="0FD25A9A" w14:textId="77777777" w:rsidR="00532EC9" w:rsidRPr="00976458" w:rsidRDefault="00532EC9" w:rsidP="00976458">
      <w:pPr>
        <w:ind w:right="169"/>
        <w:jc w:val="both"/>
        <w:rPr>
          <w:rFonts w:cs="Arial"/>
          <w:sz w:val="22"/>
          <w:szCs w:val="22"/>
        </w:rPr>
      </w:pPr>
    </w:p>
    <w:p w14:paraId="431FE96B" w14:textId="69A445A0" w:rsidR="00D70725" w:rsidRPr="00976458" w:rsidRDefault="00D70725" w:rsidP="00976458">
      <w:pPr>
        <w:ind w:right="169"/>
        <w:jc w:val="both"/>
        <w:rPr>
          <w:rFonts w:cs="Arial"/>
          <w:sz w:val="22"/>
          <w:szCs w:val="22"/>
        </w:rPr>
      </w:pPr>
      <w:r w:rsidRPr="00976458">
        <w:rPr>
          <w:rFonts w:cs="Arial"/>
          <w:sz w:val="22"/>
          <w:szCs w:val="22"/>
        </w:rPr>
        <w:t>„</w:t>
      </w:r>
      <w:r w:rsidR="005A123E" w:rsidRPr="00976458">
        <w:rPr>
          <w:rFonts w:cs="Arial"/>
          <w:i/>
          <w:sz w:val="22"/>
          <w:szCs w:val="22"/>
        </w:rPr>
        <w:t>V loňském roce jsme dokončili metodiku Voda ve městě</w:t>
      </w:r>
      <w:r w:rsidR="00B228E7" w:rsidRPr="00976458">
        <w:rPr>
          <w:rFonts w:cs="Arial"/>
          <w:i/>
          <w:sz w:val="22"/>
          <w:szCs w:val="22"/>
        </w:rPr>
        <w:t>, j</w:t>
      </w:r>
      <w:r w:rsidR="005A123E" w:rsidRPr="00976458">
        <w:rPr>
          <w:rFonts w:cs="Arial"/>
          <w:i/>
          <w:sz w:val="22"/>
          <w:szCs w:val="22"/>
        </w:rPr>
        <w:t>ejí</w:t>
      </w:r>
      <w:r w:rsidR="00B228E7" w:rsidRPr="00976458">
        <w:rPr>
          <w:rFonts w:cs="Arial"/>
          <w:i/>
          <w:sz w:val="22"/>
          <w:szCs w:val="22"/>
        </w:rPr>
        <w:t>ž</w:t>
      </w:r>
      <w:r w:rsidR="005A123E" w:rsidRPr="00976458">
        <w:rPr>
          <w:rFonts w:cs="Arial"/>
          <w:i/>
          <w:sz w:val="22"/>
          <w:szCs w:val="22"/>
        </w:rPr>
        <w:t xml:space="preserve"> vznik byl financován z grantu poskytnutého Technologickou agenturou České republiky</w:t>
      </w:r>
      <w:r w:rsidR="00AB6B65" w:rsidRPr="00976458">
        <w:rPr>
          <w:rFonts w:cs="Arial"/>
          <w:i/>
          <w:sz w:val="22"/>
          <w:szCs w:val="22"/>
        </w:rPr>
        <w:t>.</w:t>
      </w:r>
      <w:r w:rsidR="005A123E" w:rsidRPr="00976458">
        <w:rPr>
          <w:rFonts w:cs="Arial"/>
          <w:i/>
          <w:sz w:val="22"/>
          <w:szCs w:val="22"/>
        </w:rPr>
        <w:t xml:space="preserve"> </w:t>
      </w:r>
      <w:r w:rsidR="00AB6B65" w:rsidRPr="00976458">
        <w:rPr>
          <w:rFonts w:cs="Arial"/>
          <w:i/>
          <w:sz w:val="22"/>
          <w:szCs w:val="22"/>
        </w:rPr>
        <w:t>V</w:t>
      </w:r>
      <w:r w:rsidR="005A123E" w:rsidRPr="00976458">
        <w:rPr>
          <w:rFonts w:cs="Arial"/>
          <w:i/>
          <w:sz w:val="22"/>
          <w:szCs w:val="22"/>
        </w:rPr>
        <w:t xml:space="preserve"> rámci projektu jsme rozeslali první výtisk zástupcům měst s více než deseti tisíci obyvateli, knihovnám, univerzitám, státní správě, a spolkům, které se dlouhodobě zabývají udržitelným hospodařením s dešťovou vodou. Zájem o knihu byl však výrazně větší než naše možnosti ve finančním</w:t>
      </w:r>
      <w:r w:rsidR="005A123E" w:rsidRPr="00976458">
        <w:rPr>
          <w:rFonts w:ascii="Cambria" w:hAnsi="Cambria" w:cs="Cambria"/>
          <w:i/>
          <w:sz w:val="22"/>
          <w:szCs w:val="22"/>
        </w:rPr>
        <w:t> </w:t>
      </w:r>
      <w:r w:rsidR="005A123E" w:rsidRPr="00976458">
        <w:rPr>
          <w:rFonts w:cs="Arial"/>
          <w:i/>
          <w:sz w:val="22"/>
          <w:szCs w:val="22"/>
        </w:rPr>
        <w:t>r</w:t>
      </w:r>
      <w:r w:rsidR="005A123E" w:rsidRPr="00976458">
        <w:rPr>
          <w:rFonts w:cs="Technika"/>
          <w:i/>
          <w:sz w:val="22"/>
          <w:szCs w:val="22"/>
        </w:rPr>
        <w:t>á</w:t>
      </w:r>
      <w:r w:rsidR="005A123E" w:rsidRPr="00976458">
        <w:rPr>
          <w:rFonts w:cs="Arial"/>
          <w:i/>
          <w:sz w:val="22"/>
          <w:szCs w:val="22"/>
        </w:rPr>
        <w:t>mci projektu</w:t>
      </w:r>
      <w:r w:rsidRPr="00976458">
        <w:rPr>
          <w:rFonts w:cs="Arial"/>
          <w:i/>
          <w:sz w:val="22"/>
          <w:szCs w:val="22"/>
        </w:rPr>
        <w:t>,“</w:t>
      </w:r>
      <w:r w:rsidRPr="00976458">
        <w:rPr>
          <w:rFonts w:cs="Arial"/>
          <w:sz w:val="22"/>
          <w:szCs w:val="22"/>
        </w:rPr>
        <w:t xml:space="preserve"> říká Martina Sýkorová.</w:t>
      </w:r>
    </w:p>
    <w:p w14:paraId="238649D3" w14:textId="77777777" w:rsidR="00532EC9" w:rsidRPr="00976458" w:rsidRDefault="00532EC9" w:rsidP="00976458">
      <w:pPr>
        <w:ind w:right="169"/>
        <w:jc w:val="both"/>
        <w:rPr>
          <w:rFonts w:cs="Arial"/>
          <w:sz w:val="22"/>
          <w:szCs w:val="22"/>
        </w:rPr>
      </w:pPr>
    </w:p>
    <w:p w14:paraId="3A4A75E1" w14:textId="20115F23" w:rsidR="00D70725" w:rsidRPr="00976458" w:rsidRDefault="00D70725" w:rsidP="00976458">
      <w:pPr>
        <w:ind w:right="169"/>
        <w:jc w:val="both"/>
        <w:rPr>
          <w:rFonts w:cs="Arial"/>
          <w:sz w:val="22"/>
          <w:szCs w:val="22"/>
        </w:rPr>
      </w:pPr>
      <w:r w:rsidRPr="00976458">
        <w:rPr>
          <w:rFonts w:cs="Arial"/>
          <w:sz w:val="22"/>
          <w:szCs w:val="22"/>
        </w:rPr>
        <w:t>O publikaci byl velký zájem také mezi projektanty, studenty nebo dalšími nadšenci do udržitelného hospodaření s</w:t>
      </w:r>
      <w:r w:rsidRPr="00976458">
        <w:rPr>
          <w:rFonts w:ascii="Cambria" w:hAnsi="Cambria" w:cs="Cambria"/>
          <w:sz w:val="22"/>
          <w:szCs w:val="22"/>
        </w:rPr>
        <w:t> </w:t>
      </w:r>
      <w:r w:rsidRPr="00976458">
        <w:rPr>
          <w:rFonts w:cs="Arial"/>
          <w:sz w:val="22"/>
          <w:szCs w:val="22"/>
        </w:rPr>
        <w:t>de</w:t>
      </w:r>
      <w:r w:rsidRPr="00976458">
        <w:rPr>
          <w:rFonts w:cs="Technika"/>
          <w:sz w:val="22"/>
          <w:szCs w:val="22"/>
        </w:rPr>
        <w:t>šť</w:t>
      </w:r>
      <w:r w:rsidRPr="00976458">
        <w:rPr>
          <w:rFonts w:cs="Arial"/>
          <w:sz w:val="22"/>
          <w:szCs w:val="22"/>
        </w:rPr>
        <w:t>ov</w:t>
      </w:r>
      <w:r w:rsidRPr="00976458">
        <w:rPr>
          <w:rFonts w:cs="Technika"/>
          <w:sz w:val="22"/>
          <w:szCs w:val="22"/>
        </w:rPr>
        <w:t>ý</w:t>
      </w:r>
      <w:r w:rsidRPr="00976458">
        <w:rPr>
          <w:rFonts w:cs="Arial"/>
          <w:sz w:val="22"/>
          <w:szCs w:val="22"/>
        </w:rPr>
        <w:t xml:space="preserve">mi vodami, na </w:t>
      </w:r>
      <w:r w:rsidR="00BE3967" w:rsidRPr="00976458">
        <w:rPr>
          <w:rFonts w:cs="Arial"/>
          <w:sz w:val="22"/>
          <w:szCs w:val="22"/>
        </w:rPr>
        <w:t>něž</w:t>
      </w:r>
      <w:r w:rsidRPr="00976458">
        <w:rPr>
          <w:rFonts w:cs="Arial"/>
          <w:sz w:val="22"/>
          <w:szCs w:val="22"/>
        </w:rPr>
        <w:t xml:space="preserve"> se kvůli nedostatku výtisků nedostalo, a proto se museli spokojit pouze s</w:t>
      </w:r>
      <w:r w:rsidRPr="00976458">
        <w:rPr>
          <w:rFonts w:ascii="Cambria" w:hAnsi="Cambria" w:cs="Cambria"/>
          <w:sz w:val="22"/>
          <w:szCs w:val="22"/>
        </w:rPr>
        <w:t> </w:t>
      </w:r>
      <w:r w:rsidRPr="00976458">
        <w:rPr>
          <w:rFonts w:cs="Arial"/>
          <w:sz w:val="22"/>
          <w:szCs w:val="22"/>
        </w:rPr>
        <w:t>elektronickou verz</w:t>
      </w:r>
      <w:r w:rsidRPr="00976458">
        <w:rPr>
          <w:rFonts w:cs="Technika"/>
          <w:sz w:val="22"/>
          <w:szCs w:val="22"/>
        </w:rPr>
        <w:t>í</w:t>
      </w:r>
      <w:r w:rsidRPr="00976458">
        <w:rPr>
          <w:rFonts w:cs="Arial"/>
          <w:sz w:val="22"/>
          <w:szCs w:val="22"/>
        </w:rPr>
        <w:t xml:space="preserve"> sta</w:t>
      </w:r>
      <w:r w:rsidRPr="00976458">
        <w:rPr>
          <w:rFonts w:cs="Technika"/>
          <w:sz w:val="22"/>
          <w:szCs w:val="22"/>
        </w:rPr>
        <w:t>ž</w:t>
      </w:r>
      <w:r w:rsidRPr="00976458">
        <w:rPr>
          <w:rFonts w:cs="Arial"/>
          <w:sz w:val="22"/>
          <w:szCs w:val="22"/>
        </w:rPr>
        <w:t>enou z webov</w:t>
      </w:r>
      <w:r w:rsidRPr="00976458">
        <w:rPr>
          <w:rFonts w:cs="Technika"/>
          <w:sz w:val="22"/>
          <w:szCs w:val="22"/>
        </w:rPr>
        <w:t>ý</w:t>
      </w:r>
      <w:r w:rsidRPr="00976458">
        <w:rPr>
          <w:rFonts w:cs="Arial"/>
          <w:sz w:val="22"/>
          <w:szCs w:val="22"/>
        </w:rPr>
        <w:t>ch str</w:t>
      </w:r>
      <w:r w:rsidRPr="00976458">
        <w:rPr>
          <w:rFonts w:cs="Technika"/>
          <w:sz w:val="22"/>
          <w:szCs w:val="22"/>
        </w:rPr>
        <w:t>á</w:t>
      </w:r>
      <w:r w:rsidRPr="00976458">
        <w:rPr>
          <w:rFonts w:cs="Arial"/>
          <w:sz w:val="22"/>
          <w:szCs w:val="22"/>
        </w:rPr>
        <w:t xml:space="preserve">nek </w:t>
      </w:r>
      <w:hyperlink r:id="rId12" w:history="1">
        <w:r w:rsidRPr="00976458">
          <w:rPr>
            <w:rStyle w:val="Hypertextovodkaz"/>
            <w:rFonts w:cs="Arial"/>
            <w:sz w:val="22"/>
            <w:szCs w:val="22"/>
          </w:rPr>
          <w:t>www.vodavemeste.cz</w:t>
        </w:r>
      </w:hyperlink>
      <w:r w:rsidRPr="00976458">
        <w:rPr>
          <w:rFonts w:cs="Arial"/>
          <w:sz w:val="22"/>
          <w:szCs w:val="22"/>
        </w:rPr>
        <w:t xml:space="preserve">. </w:t>
      </w:r>
      <w:r w:rsidRPr="00976458">
        <w:rPr>
          <w:rFonts w:cs="Arial"/>
          <w:sz w:val="22"/>
          <w:szCs w:val="22"/>
        </w:rPr>
        <w:lastRenderedPageBreak/>
        <w:t xml:space="preserve">Nejen pro ně, ale i pro všechny další zájemce o tištěné vydání Vody ve městě </w:t>
      </w:r>
      <w:r w:rsidR="00BE3967" w:rsidRPr="00976458">
        <w:rPr>
          <w:rFonts w:cs="Arial"/>
          <w:sz w:val="22"/>
          <w:szCs w:val="22"/>
        </w:rPr>
        <w:t>nyní</w:t>
      </w:r>
      <w:r w:rsidRPr="00976458">
        <w:rPr>
          <w:rFonts w:cs="Arial"/>
          <w:sz w:val="22"/>
          <w:szCs w:val="22"/>
        </w:rPr>
        <w:t xml:space="preserve"> odstartovala kampaň na portálu </w:t>
      </w:r>
      <w:proofErr w:type="spellStart"/>
      <w:r w:rsidRPr="00976458">
        <w:rPr>
          <w:rFonts w:cs="Arial"/>
          <w:sz w:val="22"/>
          <w:szCs w:val="22"/>
        </w:rPr>
        <w:t>H</w:t>
      </w:r>
      <w:r w:rsidR="00BE3967" w:rsidRPr="00976458">
        <w:rPr>
          <w:rFonts w:cs="Arial"/>
          <w:sz w:val="22"/>
          <w:szCs w:val="22"/>
        </w:rPr>
        <w:t>ithit</w:t>
      </w:r>
      <w:proofErr w:type="spellEnd"/>
      <w:r w:rsidRPr="00976458">
        <w:rPr>
          <w:rFonts w:cs="Arial"/>
          <w:sz w:val="22"/>
          <w:szCs w:val="22"/>
        </w:rPr>
        <w:t xml:space="preserve"> </w:t>
      </w:r>
      <w:r w:rsidR="00CA779E" w:rsidRPr="00976458">
        <w:rPr>
          <w:rFonts w:cs="Arial"/>
          <w:sz w:val="22"/>
          <w:szCs w:val="22"/>
        </w:rPr>
        <w:t>(</w:t>
      </w:r>
      <w:hyperlink r:id="rId13" w:history="1">
        <w:r w:rsidR="00CA779E" w:rsidRPr="00976458">
          <w:rPr>
            <w:rStyle w:val="Hypertextovodkaz"/>
            <w:rFonts w:cs="Arial"/>
            <w:sz w:val="22"/>
            <w:szCs w:val="22"/>
          </w:rPr>
          <w:t>www.hithit.com/vodavemeste</w:t>
        </w:r>
      </w:hyperlink>
      <w:r w:rsidR="00CA779E" w:rsidRPr="00976458">
        <w:rPr>
          <w:rFonts w:cs="Arial"/>
          <w:sz w:val="22"/>
          <w:szCs w:val="22"/>
        </w:rPr>
        <w:t xml:space="preserve">) </w:t>
      </w:r>
      <w:r w:rsidRPr="00976458">
        <w:rPr>
          <w:rFonts w:cs="Arial"/>
          <w:sz w:val="22"/>
          <w:szCs w:val="22"/>
        </w:rPr>
        <w:t>s</w:t>
      </w:r>
      <w:r w:rsidRPr="00976458">
        <w:rPr>
          <w:rFonts w:ascii="Cambria" w:hAnsi="Cambria" w:cs="Cambria"/>
          <w:sz w:val="22"/>
          <w:szCs w:val="22"/>
        </w:rPr>
        <w:t> </w:t>
      </w:r>
      <w:r w:rsidRPr="00976458">
        <w:rPr>
          <w:rFonts w:cs="Arial"/>
          <w:sz w:val="22"/>
          <w:szCs w:val="22"/>
        </w:rPr>
        <w:t>c</w:t>
      </w:r>
      <w:r w:rsidRPr="00976458">
        <w:rPr>
          <w:rFonts w:cs="Technika"/>
          <w:sz w:val="22"/>
          <w:szCs w:val="22"/>
        </w:rPr>
        <w:t>í</w:t>
      </w:r>
      <w:r w:rsidRPr="00976458">
        <w:rPr>
          <w:rFonts w:cs="Arial"/>
          <w:sz w:val="22"/>
          <w:szCs w:val="22"/>
        </w:rPr>
        <w:t>lem vybrat pen</w:t>
      </w:r>
      <w:r w:rsidRPr="00976458">
        <w:rPr>
          <w:rFonts w:cs="Technika"/>
          <w:sz w:val="22"/>
          <w:szCs w:val="22"/>
        </w:rPr>
        <w:t>í</w:t>
      </w:r>
      <w:r w:rsidRPr="00976458">
        <w:rPr>
          <w:rFonts w:cs="Arial"/>
          <w:sz w:val="22"/>
          <w:szCs w:val="22"/>
        </w:rPr>
        <w:t>ze na dotisk.</w:t>
      </w:r>
    </w:p>
    <w:p w14:paraId="7600D667" w14:textId="77777777" w:rsidR="00DF24A1" w:rsidRPr="00976458" w:rsidRDefault="00DF24A1" w:rsidP="00976458">
      <w:pPr>
        <w:ind w:right="169"/>
        <w:jc w:val="both"/>
        <w:rPr>
          <w:rFonts w:cs="Arial"/>
          <w:sz w:val="22"/>
          <w:szCs w:val="22"/>
        </w:rPr>
      </w:pPr>
    </w:p>
    <w:p w14:paraId="55990191" w14:textId="0B540A01" w:rsidR="00D70725" w:rsidRPr="00976458" w:rsidRDefault="00D70725" w:rsidP="00976458">
      <w:pPr>
        <w:ind w:right="169"/>
        <w:jc w:val="both"/>
        <w:rPr>
          <w:rFonts w:cs="Arial"/>
          <w:sz w:val="22"/>
          <w:szCs w:val="22"/>
        </w:rPr>
      </w:pPr>
      <w:r w:rsidRPr="00976458">
        <w:rPr>
          <w:rFonts w:cs="Arial"/>
          <w:sz w:val="22"/>
          <w:szCs w:val="22"/>
        </w:rPr>
        <w:t>Vytištěná metodika oproti své elektronické verzi přinese svým uživatelům vyšší komfort při prohlížení a čtení. Navíc budou mít v</w:t>
      </w:r>
      <w:r w:rsidRPr="00976458">
        <w:rPr>
          <w:rFonts w:ascii="Cambria" w:hAnsi="Cambria" w:cs="Cambria"/>
          <w:sz w:val="22"/>
          <w:szCs w:val="22"/>
        </w:rPr>
        <w:t> </w:t>
      </w:r>
      <w:r w:rsidRPr="00976458">
        <w:rPr>
          <w:rFonts w:cs="Arial"/>
          <w:sz w:val="22"/>
          <w:szCs w:val="22"/>
        </w:rPr>
        <w:t>ruce reprezentativn</w:t>
      </w:r>
      <w:r w:rsidRPr="00976458">
        <w:rPr>
          <w:rFonts w:cs="Technika"/>
          <w:sz w:val="22"/>
          <w:szCs w:val="22"/>
        </w:rPr>
        <w:t>í</w:t>
      </w:r>
      <w:r w:rsidRPr="00976458">
        <w:rPr>
          <w:rFonts w:cs="Arial"/>
          <w:sz w:val="22"/>
          <w:szCs w:val="22"/>
        </w:rPr>
        <w:t xml:space="preserve"> materi</w:t>
      </w:r>
      <w:r w:rsidRPr="00976458">
        <w:rPr>
          <w:rFonts w:cs="Technika"/>
          <w:sz w:val="22"/>
          <w:szCs w:val="22"/>
        </w:rPr>
        <w:t>á</w:t>
      </w:r>
      <w:r w:rsidRPr="00976458">
        <w:rPr>
          <w:rFonts w:cs="Arial"/>
          <w:sz w:val="22"/>
          <w:szCs w:val="22"/>
        </w:rPr>
        <w:t>l, kter</w:t>
      </w:r>
      <w:r w:rsidRPr="00976458">
        <w:rPr>
          <w:rFonts w:cs="Technika"/>
          <w:sz w:val="22"/>
          <w:szCs w:val="22"/>
        </w:rPr>
        <w:t>ý</w:t>
      </w:r>
      <w:r w:rsidRPr="00976458">
        <w:rPr>
          <w:rFonts w:cs="Arial"/>
          <w:sz w:val="22"/>
          <w:szCs w:val="22"/>
        </w:rPr>
        <w:t xml:space="preserve"> pro n</w:t>
      </w:r>
      <w:r w:rsidRPr="00976458">
        <w:rPr>
          <w:rFonts w:cs="Technika"/>
          <w:sz w:val="22"/>
          <w:szCs w:val="22"/>
        </w:rPr>
        <w:t>ě</w:t>
      </w:r>
      <w:r w:rsidRPr="00976458">
        <w:rPr>
          <w:rFonts w:cs="Arial"/>
          <w:sz w:val="22"/>
          <w:szCs w:val="22"/>
        </w:rPr>
        <w:t xml:space="preserve"> bude podporou p</w:t>
      </w:r>
      <w:r w:rsidRPr="00976458">
        <w:rPr>
          <w:rFonts w:cs="Technika"/>
          <w:sz w:val="22"/>
          <w:szCs w:val="22"/>
        </w:rPr>
        <w:t>ř</w:t>
      </w:r>
      <w:r w:rsidRPr="00976458">
        <w:rPr>
          <w:rFonts w:cs="Arial"/>
          <w:sz w:val="22"/>
          <w:szCs w:val="22"/>
        </w:rPr>
        <w:t>i jednáních o</w:t>
      </w:r>
      <w:r w:rsidRPr="00976458">
        <w:rPr>
          <w:rFonts w:ascii="Cambria" w:hAnsi="Cambria" w:cs="Cambria"/>
          <w:sz w:val="22"/>
          <w:szCs w:val="22"/>
        </w:rPr>
        <w:t> </w:t>
      </w:r>
      <w:r w:rsidRPr="00976458">
        <w:rPr>
          <w:rFonts w:cs="Arial"/>
          <w:sz w:val="22"/>
          <w:szCs w:val="22"/>
        </w:rPr>
        <w:t>prosazov</w:t>
      </w:r>
      <w:r w:rsidRPr="00976458">
        <w:rPr>
          <w:rFonts w:cs="Technika"/>
          <w:sz w:val="22"/>
          <w:szCs w:val="22"/>
        </w:rPr>
        <w:t>á</w:t>
      </w:r>
      <w:r w:rsidRPr="00976458">
        <w:rPr>
          <w:rFonts w:cs="Arial"/>
          <w:sz w:val="22"/>
          <w:szCs w:val="22"/>
        </w:rPr>
        <w:t>n</w:t>
      </w:r>
      <w:r w:rsidRPr="00976458">
        <w:rPr>
          <w:rFonts w:cs="Technika"/>
          <w:sz w:val="22"/>
          <w:szCs w:val="22"/>
        </w:rPr>
        <w:t>í</w:t>
      </w:r>
      <w:r w:rsidRPr="00976458">
        <w:rPr>
          <w:rFonts w:cs="Arial"/>
          <w:sz w:val="22"/>
          <w:szCs w:val="22"/>
        </w:rPr>
        <w:t xml:space="preserve"> udr</w:t>
      </w:r>
      <w:r w:rsidRPr="00976458">
        <w:rPr>
          <w:rFonts w:cs="Technika"/>
          <w:sz w:val="22"/>
          <w:szCs w:val="22"/>
        </w:rPr>
        <w:t>ž</w:t>
      </w:r>
      <w:r w:rsidRPr="00976458">
        <w:rPr>
          <w:rFonts w:cs="Arial"/>
          <w:sz w:val="22"/>
          <w:szCs w:val="22"/>
        </w:rPr>
        <w:t>iteln</w:t>
      </w:r>
      <w:r w:rsidRPr="00976458">
        <w:rPr>
          <w:rFonts w:cs="Technika"/>
          <w:sz w:val="22"/>
          <w:szCs w:val="22"/>
        </w:rPr>
        <w:t>é</w:t>
      </w:r>
      <w:r w:rsidRPr="00976458">
        <w:rPr>
          <w:rFonts w:cs="Arial"/>
          <w:sz w:val="22"/>
          <w:szCs w:val="22"/>
        </w:rPr>
        <w:t>ho p</w:t>
      </w:r>
      <w:r w:rsidRPr="00976458">
        <w:rPr>
          <w:rFonts w:cs="Technika"/>
          <w:sz w:val="22"/>
          <w:szCs w:val="22"/>
        </w:rPr>
        <w:t>ří</w:t>
      </w:r>
      <w:r w:rsidRPr="00976458">
        <w:rPr>
          <w:rFonts w:cs="Arial"/>
          <w:sz w:val="22"/>
          <w:szCs w:val="22"/>
        </w:rPr>
        <w:t>stupu k</w:t>
      </w:r>
      <w:r w:rsidRPr="00976458">
        <w:rPr>
          <w:rFonts w:ascii="Cambria" w:hAnsi="Cambria" w:cs="Cambria"/>
          <w:sz w:val="22"/>
          <w:szCs w:val="22"/>
        </w:rPr>
        <w:t> </w:t>
      </w:r>
      <w:r w:rsidRPr="00976458">
        <w:rPr>
          <w:rFonts w:cs="Arial"/>
          <w:sz w:val="22"/>
          <w:szCs w:val="22"/>
        </w:rPr>
        <w:t>hospoda</w:t>
      </w:r>
      <w:r w:rsidRPr="00976458">
        <w:rPr>
          <w:rFonts w:cs="Technika"/>
          <w:sz w:val="22"/>
          <w:szCs w:val="22"/>
        </w:rPr>
        <w:t>ř</w:t>
      </w:r>
      <w:r w:rsidRPr="00976458">
        <w:rPr>
          <w:rFonts w:cs="Arial"/>
          <w:sz w:val="22"/>
          <w:szCs w:val="22"/>
        </w:rPr>
        <w:t>en</w:t>
      </w:r>
      <w:r w:rsidRPr="00976458">
        <w:rPr>
          <w:rFonts w:cs="Technika"/>
          <w:sz w:val="22"/>
          <w:szCs w:val="22"/>
        </w:rPr>
        <w:t>í</w:t>
      </w:r>
      <w:r w:rsidRPr="00976458">
        <w:rPr>
          <w:rFonts w:cs="Arial"/>
          <w:sz w:val="22"/>
          <w:szCs w:val="22"/>
        </w:rPr>
        <w:t xml:space="preserve"> s</w:t>
      </w:r>
      <w:r w:rsidRPr="00976458">
        <w:rPr>
          <w:rFonts w:ascii="Cambria" w:hAnsi="Cambria" w:cs="Cambria"/>
          <w:sz w:val="22"/>
          <w:szCs w:val="22"/>
        </w:rPr>
        <w:t> </w:t>
      </w:r>
      <w:r w:rsidRPr="00976458">
        <w:rPr>
          <w:rFonts w:cs="Arial"/>
          <w:sz w:val="22"/>
          <w:szCs w:val="22"/>
        </w:rPr>
        <w:t>de</w:t>
      </w:r>
      <w:r w:rsidRPr="00976458">
        <w:rPr>
          <w:rFonts w:cs="Technika"/>
          <w:sz w:val="22"/>
          <w:szCs w:val="22"/>
        </w:rPr>
        <w:t>šť</w:t>
      </w:r>
      <w:r w:rsidRPr="00976458">
        <w:rPr>
          <w:rFonts w:cs="Arial"/>
          <w:sz w:val="22"/>
          <w:szCs w:val="22"/>
        </w:rPr>
        <w:t>ovou vodou. Dotisk publikace bude oproti p</w:t>
      </w:r>
      <w:r w:rsidRPr="00976458">
        <w:rPr>
          <w:rFonts w:cs="Technika"/>
          <w:sz w:val="22"/>
          <w:szCs w:val="22"/>
        </w:rPr>
        <w:t>ř</w:t>
      </w:r>
      <w:r w:rsidRPr="00976458">
        <w:rPr>
          <w:rFonts w:cs="Arial"/>
          <w:sz w:val="22"/>
          <w:szCs w:val="22"/>
        </w:rPr>
        <w:t>edchoz</w:t>
      </w:r>
      <w:r w:rsidRPr="00976458">
        <w:rPr>
          <w:rFonts w:cs="Technika"/>
          <w:sz w:val="22"/>
          <w:szCs w:val="22"/>
        </w:rPr>
        <w:t>í</w:t>
      </w:r>
      <w:r w:rsidRPr="00976458">
        <w:rPr>
          <w:rFonts w:cs="Arial"/>
          <w:sz w:val="22"/>
          <w:szCs w:val="22"/>
        </w:rPr>
        <w:t xml:space="preserve"> verzi obsahovat bonusy </w:t>
      </w:r>
      <w:r w:rsidRPr="00976458">
        <w:rPr>
          <w:rFonts w:cs="Technika"/>
          <w:sz w:val="22"/>
          <w:szCs w:val="22"/>
        </w:rPr>
        <w:t>–</w:t>
      </w:r>
      <w:r w:rsidRPr="00976458">
        <w:rPr>
          <w:rFonts w:cs="Arial"/>
          <w:sz w:val="22"/>
          <w:szCs w:val="22"/>
        </w:rPr>
        <w:t xml:space="preserve"> kapitolu o komunikaci opat</w:t>
      </w:r>
      <w:r w:rsidRPr="00976458">
        <w:rPr>
          <w:rFonts w:cs="Technika"/>
          <w:sz w:val="22"/>
          <w:szCs w:val="22"/>
        </w:rPr>
        <w:t>ř</w:t>
      </w:r>
      <w:r w:rsidRPr="00976458">
        <w:rPr>
          <w:rFonts w:cs="Arial"/>
          <w:sz w:val="22"/>
          <w:szCs w:val="22"/>
        </w:rPr>
        <w:t>en</w:t>
      </w:r>
      <w:r w:rsidRPr="00976458">
        <w:rPr>
          <w:rFonts w:cs="Technika"/>
          <w:sz w:val="22"/>
          <w:szCs w:val="22"/>
        </w:rPr>
        <w:t>í</w:t>
      </w:r>
      <w:r w:rsidRPr="00976458">
        <w:rPr>
          <w:rFonts w:cs="Arial"/>
          <w:sz w:val="22"/>
          <w:szCs w:val="22"/>
        </w:rPr>
        <w:t xml:space="preserve"> HDV ve</w:t>
      </w:r>
      <w:r w:rsidRPr="00976458">
        <w:rPr>
          <w:rFonts w:cs="Technika"/>
          <w:sz w:val="22"/>
          <w:szCs w:val="22"/>
        </w:rPr>
        <w:t>ř</w:t>
      </w:r>
      <w:r w:rsidRPr="00976458">
        <w:rPr>
          <w:rFonts w:cs="Arial"/>
          <w:sz w:val="22"/>
          <w:szCs w:val="22"/>
        </w:rPr>
        <w:t>ejnosti a n</w:t>
      </w:r>
      <w:r w:rsidRPr="00976458">
        <w:rPr>
          <w:rFonts w:cs="Technika"/>
          <w:sz w:val="22"/>
          <w:szCs w:val="22"/>
        </w:rPr>
        <w:t>ě</w:t>
      </w:r>
      <w:r w:rsidRPr="00976458">
        <w:rPr>
          <w:rFonts w:cs="Arial"/>
          <w:sz w:val="22"/>
          <w:szCs w:val="22"/>
        </w:rPr>
        <w:t>kolik dal</w:t>
      </w:r>
      <w:r w:rsidRPr="00976458">
        <w:rPr>
          <w:rFonts w:cs="Technika"/>
          <w:sz w:val="22"/>
          <w:szCs w:val="22"/>
        </w:rPr>
        <w:t>ší</w:t>
      </w:r>
      <w:r w:rsidRPr="00976458">
        <w:rPr>
          <w:rFonts w:cs="Arial"/>
          <w:sz w:val="22"/>
          <w:szCs w:val="22"/>
        </w:rPr>
        <w:t>ch p</w:t>
      </w:r>
      <w:r w:rsidRPr="00976458">
        <w:rPr>
          <w:rFonts w:cs="Technika"/>
          <w:sz w:val="22"/>
          <w:szCs w:val="22"/>
        </w:rPr>
        <w:t>ří</w:t>
      </w:r>
      <w:r w:rsidRPr="00976458">
        <w:rPr>
          <w:rFonts w:cs="Arial"/>
          <w:sz w:val="22"/>
          <w:szCs w:val="22"/>
        </w:rPr>
        <w:t>padov</w:t>
      </w:r>
      <w:r w:rsidRPr="00976458">
        <w:rPr>
          <w:rFonts w:cs="Technika"/>
          <w:sz w:val="22"/>
          <w:szCs w:val="22"/>
        </w:rPr>
        <w:t>ý</w:t>
      </w:r>
      <w:r w:rsidRPr="00976458">
        <w:rPr>
          <w:rFonts w:cs="Arial"/>
          <w:sz w:val="22"/>
          <w:szCs w:val="22"/>
        </w:rPr>
        <w:t>ch studi</w:t>
      </w:r>
      <w:r w:rsidRPr="00976458">
        <w:rPr>
          <w:rFonts w:cs="Technika"/>
          <w:sz w:val="22"/>
          <w:szCs w:val="22"/>
        </w:rPr>
        <w:t>í</w:t>
      </w:r>
      <w:r w:rsidRPr="00976458">
        <w:rPr>
          <w:rFonts w:cs="Arial"/>
          <w:sz w:val="22"/>
          <w:szCs w:val="22"/>
        </w:rPr>
        <w:t xml:space="preserve">. </w:t>
      </w:r>
    </w:p>
    <w:p w14:paraId="32108F65" w14:textId="4059F706" w:rsidR="00D70725" w:rsidRPr="00976458" w:rsidRDefault="00D70725" w:rsidP="00976458">
      <w:pPr>
        <w:ind w:right="169"/>
        <w:jc w:val="both"/>
        <w:rPr>
          <w:rFonts w:cs="Arial"/>
        </w:rPr>
      </w:pPr>
    </w:p>
    <w:p w14:paraId="56667925" w14:textId="034DA5C7" w:rsidR="00D70725" w:rsidRPr="00976458" w:rsidRDefault="00DF52B6" w:rsidP="00976458">
      <w:pPr>
        <w:ind w:right="169"/>
        <w:rPr>
          <w:sz w:val="22"/>
        </w:rPr>
      </w:pPr>
      <w:hyperlink r:id="rId14" w:history="1">
        <w:r w:rsidR="00D70725" w:rsidRPr="00976458">
          <w:rPr>
            <w:rStyle w:val="Hypertextovodkaz"/>
            <w:sz w:val="22"/>
          </w:rPr>
          <w:t>www.hithit.com/vodavemeste</w:t>
        </w:r>
      </w:hyperlink>
    </w:p>
    <w:p w14:paraId="71F87D88" w14:textId="77777777" w:rsidR="00D70725" w:rsidRPr="00976458" w:rsidRDefault="00D70725" w:rsidP="00976458">
      <w:pPr>
        <w:ind w:right="169"/>
        <w:jc w:val="both"/>
        <w:rPr>
          <w:rFonts w:cs="Arial"/>
        </w:rPr>
      </w:pPr>
    </w:p>
    <w:p w14:paraId="6C0480AA" w14:textId="7960ED9A" w:rsidR="00A60302" w:rsidRPr="00976458" w:rsidRDefault="00A60302" w:rsidP="00976458">
      <w:pPr>
        <w:ind w:right="169"/>
        <w:jc w:val="both"/>
        <w:rPr>
          <w:rFonts w:cs="Arial"/>
          <w:sz w:val="22"/>
        </w:rPr>
      </w:pPr>
    </w:p>
    <w:p w14:paraId="1E244677" w14:textId="4531F9D6" w:rsidR="00B55C91" w:rsidRPr="00976458" w:rsidRDefault="00B55C91" w:rsidP="00976458">
      <w:pPr>
        <w:spacing w:after="165" w:line="240" w:lineRule="auto"/>
        <w:ind w:right="169"/>
        <w:jc w:val="both"/>
        <w:rPr>
          <w:rFonts w:eastAsia="Arial" w:cs="Arial"/>
          <w:sz w:val="18"/>
          <w:szCs w:val="18"/>
        </w:rPr>
      </w:pPr>
      <w:r w:rsidRPr="00976458">
        <w:rPr>
          <w:rFonts w:eastAsia="Arial" w:cs="Arial"/>
          <w:b/>
          <w:sz w:val="18"/>
          <w:szCs w:val="18"/>
        </w:rPr>
        <w:t>Univerzitní centrum energeticky efektivních budov</w:t>
      </w:r>
      <w:r w:rsidRPr="00976458">
        <w:rPr>
          <w:rFonts w:eastAsia="Arial" w:cs="Arial"/>
          <w:sz w:val="18"/>
          <w:szCs w:val="18"/>
        </w:rPr>
        <w:t xml:space="preserve"> </w:t>
      </w:r>
      <w:r w:rsidR="007338AB" w:rsidRPr="00976458">
        <w:rPr>
          <w:rFonts w:eastAsia="Arial" w:cs="Arial"/>
          <w:sz w:val="18"/>
          <w:szCs w:val="18"/>
        </w:rPr>
        <w:t xml:space="preserve">je samostatným výzkumným ústavem ČVUT v Praze a národním centrem kompetence v oblasti šetrných budov. Posláním centra je přenos inovací z výzkumu zejména do průmyslových aplikací, jeho naplnění zajišťuje zkušený mezioborový tým s více než 200 spolupracovníků. Hlavními doménami výzkumu jsou udržitelná výstavba, energetika, vnitřní prostředí budov, materiály pro šetrné budovy, a inteligentní systémy monitorování a řízení. Více informací o řešených projektech a referencích jsou k dispozici </w:t>
      </w:r>
      <w:r w:rsidRPr="00976458">
        <w:rPr>
          <w:rFonts w:eastAsia="Arial" w:cs="Arial"/>
          <w:sz w:val="18"/>
          <w:szCs w:val="18"/>
        </w:rPr>
        <w:t xml:space="preserve">na </w:t>
      </w:r>
      <w:hyperlink r:id="rId15" w:history="1">
        <w:r w:rsidRPr="00976458">
          <w:rPr>
            <w:rStyle w:val="Hypertextovodkaz"/>
            <w:rFonts w:eastAsia="Arial" w:cs="Arial"/>
            <w:sz w:val="18"/>
            <w:szCs w:val="18"/>
          </w:rPr>
          <w:t>www.uceeb.cz</w:t>
        </w:r>
      </w:hyperlink>
      <w:r w:rsidRPr="00976458">
        <w:rPr>
          <w:rFonts w:eastAsia="Arial" w:cs="Arial"/>
          <w:sz w:val="18"/>
          <w:szCs w:val="18"/>
        </w:rPr>
        <w:t xml:space="preserve">. </w:t>
      </w:r>
    </w:p>
    <w:p w14:paraId="25343473" w14:textId="1678AB60" w:rsidR="005B3305" w:rsidRPr="00976458" w:rsidRDefault="005B3305" w:rsidP="00976458">
      <w:pPr>
        <w:spacing w:line="240" w:lineRule="auto"/>
        <w:ind w:right="169"/>
        <w:jc w:val="both"/>
        <w:rPr>
          <w:rFonts w:cs="Arial"/>
          <w:sz w:val="18"/>
          <w:szCs w:val="18"/>
        </w:rPr>
      </w:pPr>
      <w:r w:rsidRPr="00976458">
        <w:rPr>
          <w:rFonts w:cs="Arial"/>
          <w:b/>
          <w:sz w:val="18"/>
          <w:szCs w:val="18"/>
        </w:rPr>
        <w:t>České vysoké učení technické v Praze</w:t>
      </w:r>
      <w:r w:rsidRPr="00976458">
        <w:rPr>
          <w:rFonts w:cs="Arial"/>
          <w:sz w:val="18"/>
          <w:szCs w:val="18"/>
        </w:rPr>
        <w:t xml:space="preserve"> patří k největším a nejstarším technickým vysokým školám v Evropě. V současné době má ČVUT osm fakult (stavební, strojní, elektrotechnická, jaderná a fyzikálně inženýrská, architektury, dopravní, biomedicínského inženýrství, informačních technologií) a studuje na něm přes 17 800 studentů. Pro akademický rok 2021/22 nabízí ČVUT svým studentům 227 akreditovaných studijních programů a z toho 94 v cizím jazyce. ČVUT vychovává odborníky v oblasti techniky, vědce a manažery se znalostí cizích jazyků, kteří jsou dynamičtí, flexibilní a dokáží se rychle přizpůsobovat požadavkům trhu. </w:t>
      </w:r>
    </w:p>
    <w:p w14:paraId="1DF8DD6D" w14:textId="77777777" w:rsidR="00725195" w:rsidRPr="00976458" w:rsidRDefault="00725195" w:rsidP="00976458">
      <w:pPr>
        <w:spacing w:after="165" w:line="240" w:lineRule="auto"/>
        <w:ind w:right="169"/>
        <w:jc w:val="both"/>
        <w:rPr>
          <w:sz w:val="16"/>
          <w:szCs w:val="16"/>
        </w:rPr>
      </w:pPr>
    </w:p>
    <w:sectPr w:rsidR="00725195" w:rsidRPr="00976458" w:rsidSect="00AE0AAC">
      <w:headerReference w:type="default" r:id="rId16"/>
      <w:headerReference w:type="first" r:id="rId17"/>
      <w:footerReference w:type="first" r:id="rId18"/>
      <w:pgSz w:w="11906" w:h="16838"/>
      <w:pgMar w:top="3232" w:right="851" w:bottom="1871" w:left="2948" w:header="0" w:footer="284" w:gutter="0"/>
      <w:cols w:space="720"/>
      <w:formProt w:val="0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5E11E" w16cex:dateUtc="2020-10-05T16:14:00Z"/>
  <w16cex:commentExtensible w16cex:durableId="2325E082" w16cex:dateUtc="2020-10-05T16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90CD1" w14:textId="77777777" w:rsidR="00DF52B6" w:rsidRDefault="00DF52B6" w:rsidP="003829EA">
      <w:pPr>
        <w:spacing w:line="240" w:lineRule="auto"/>
      </w:pPr>
      <w:r>
        <w:separator/>
      </w:r>
    </w:p>
  </w:endnote>
  <w:endnote w:type="continuationSeparator" w:id="0">
    <w:p w14:paraId="58797B0B" w14:textId="77777777" w:rsidR="00DF52B6" w:rsidRDefault="00DF52B6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07999" w14:textId="77777777" w:rsidR="006B599E" w:rsidRPr="00BE3DFC" w:rsidRDefault="006B599E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14:paraId="5B55C02B" w14:textId="77777777" w:rsidR="006B599E" w:rsidRPr="00BE3DFC" w:rsidRDefault="00AE0870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782DBC6B" wp14:editId="0DA2463E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6D6542" wp14:editId="70D2594F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084D4F3F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C79A3" w14:textId="77777777" w:rsidR="00DF52B6" w:rsidRDefault="00DF52B6" w:rsidP="003829EA">
      <w:pPr>
        <w:spacing w:line="240" w:lineRule="auto"/>
      </w:pPr>
      <w:r>
        <w:separator/>
      </w:r>
    </w:p>
  </w:footnote>
  <w:footnote w:type="continuationSeparator" w:id="0">
    <w:p w14:paraId="00EB9387" w14:textId="77777777" w:rsidR="00DF52B6" w:rsidRDefault="00DF52B6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C6C5A" w14:textId="106C18D4" w:rsidR="006B599E" w:rsidRPr="004764D3" w:rsidRDefault="006B599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5B3305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3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5B3305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3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14:paraId="5D356607" w14:textId="77777777" w:rsidR="006B599E" w:rsidRPr="004764D3" w:rsidRDefault="006B599E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14:paraId="6497F043" w14:textId="77777777" w:rsidR="000421D9" w:rsidRPr="00E40EFE" w:rsidRDefault="000421D9" w:rsidP="00AE0AAC">
    <w:pPr>
      <w:framePr w:w="4536" w:h="2881" w:hRule="exact" w:wrap="notBeside" w:vAnchor="page" w:hAnchor="page" w:x="1" w:y="1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</w:p>
  <w:p w14:paraId="33E92364" w14:textId="77777777" w:rsidR="006B599E" w:rsidRDefault="00AE0870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1BF9F3DA" wp14:editId="5F0CA75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37BC651" wp14:editId="3E73B684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228BC0D0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352CC" w14:textId="36D5F65F" w:rsidR="006B599E" w:rsidRPr="001E3831" w:rsidRDefault="006B599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5B3305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5B3305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3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14:paraId="58EC29A9" w14:textId="77777777" w:rsidR="003429B8" w:rsidRPr="001442C5" w:rsidRDefault="003429B8" w:rsidP="000421D9">
    <w:pPr>
      <w:pStyle w:val="Zahlav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9AB"/>
    <w:rsid w:val="0000562A"/>
    <w:rsid w:val="00016108"/>
    <w:rsid w:val="0002507B"/>
    <w:rsid w:val="000401C9"/>
    <w:rsid w:val="000403B8"/>
    <w:rsid w:val="000421D9"/>
    <w:rsid w:val="000469B3"/>
    <w:rsid w:val="00051265"/>
    <w:rsid w:val="00062AF8"/>
    <w:rsid w:val="000633F2"/>
    <w:rsid w:val="00070AD6"/>
    <w:rsid w:val="00071B94"/>
    <w:rsid w:val="0007585A"/>
    <w:rsid w:val="00080867"/>
    <w:rsid w:val="00085D7D"/>
    <w:rsid w:val="000924AB"/>
    <w:rsid w:val="000A49D4"/>
    <w:rsid w:val="000A4D7F"/>
    <w:rsid w:val="000C4CE0"/>
    <w:rsid w:val="000D2854"/>
    <w:rsid w:val="000E0674"/>
    <w:rsid w:val="000F3D93"/>
    <w:rsid w:val="0011512F"/>
    <w:rsid w:val="00120329"/>
    <w:rsid w:val="0012590F"/>
    <w:rsid w:val="001417FF"/>
    <w:rsid w:val="00142CC3"/>
    <w:rsid w:val="001442C5"/>
    <w:rsid w:val="00155946"/>
    <w:rsid w:val="00156B22"/>
    <w:rsid w:val="001574C3"/>
    <w:rsid w:val="00172662"/>
    <w:rsid w:val="001766B4"/>
    <w:rsid w:val="00177E89"/>
    <w:rsid w:val="0018635A"/>
    <w:rsid w:val="00190FEE"/>
    <w:rsid w:val="00191964"/>
    <w:rsid w:val="0019419C"/>
    <w:rsid w:val="001A0D50"/>
    <w:rsid w:val="001B2DA1"/>
    <w:rsid w:val="001B339C"/>
    <w:rsid w:val="001C7C8B"/>
    <w:rsid w:val="001C7E6B"/>
    <w:rsid w:val="001D1DFB"/>
    <w:rsid w:val="001E1887"/>
    <w:rsid w:val="001E3831"/>
    <w:rsid w:val="001E5BB3"/>
    <w:rsid w:val="002275CF"/>
    <w:rsid w:val="00240CCC"/>
    <w:rsid w:val="00243595"/>
    <w:rsid w:val="00244B02"/>
    <w:rsid w:val="0025076F"/>
    <w:rsid w:val="00252AEF"/>
    <w:rsid w:val="00254348"/>
    <w:rsid w:val="002553A2"/>
    <w:rsid w:val="0026332E"/>
    <w:rsid w:val="002634DB"/>
    <w:rsid w:val="00267EF7"/>
    <w:rsid w:val="00281757"/>
    <w:rsid w:val="00286DFB"/>
    <w:rsid w:val="00287349"/>
    <w:rsid w:val="00297CB8"/>
    <w:rsid w:val="002A4B9F"/>
    <w:rsid w:val="002B1591"/>
    <w:rsid w:val="002C2837"/>
    <w:rsid w:val="002D05F8"/>
    <w:rsid w:val="00302F7B"/>
    <w:rsid w:val="00314535"/>
    <w:rsid w:val="00333170"/>
    <w:rsid w:val="00340EAE"/>
    <w:rsid w:val="003423D3"/>
    <w:rsid w:val="003429B8"/>
    <w:rsid w:val="003506C0"/>
    <w:rsid w:val="003559A8"/>
    <w:rsid w:val="003573A1"/>
    <w:rsid w:val="00362CEF"/>
    <w:rsid w:val="003651C0"/>
    <w:rsid w:val="00371457"/>
    <w:rsid w:val="003739AB"/>
    <w:rsid w:val="003829EA"/>
    <w:rsid w:val="00387CAD"/>
    <w:rsid w:val="00392C46"/>
    <w:rsid w:val="003A2F1D"/>
    <w:rsid w:val="003A768B"/>
    <w:rsid w:val="003B54AA"/>
    <w:rsid w:val="003C1773"/>
    <w:rsid w:val="003D620B"/>
    <w:rsid w:val="003E43AB"/>
    <w:rsid w:val="003F087D"/>
    <w:rsid w:val="003F32EF"/>
    <w:rsid w:val="00400F34"/>
    <w:rsid w:val="00406215"/>
    <w:rsid w:val="004121BD"/>
    <w:rsid w:val="00420F6D"/>
    <w:rsid w:val="00427F23"/>
    <w:rsid w:val="004345FB"/>
    <w:rsid w:val="00442098"/>
    <w:rsid w:val="004423DC"/>
    <w:rsid w:val="0044596C"/>
    <w:rsid w:val="00447F0C"/>
    <w:rsid w:val="004529D4"/>
    <w:rsid w:val="004764D3"/>
    <w:rsid w:val="004911A1"/>
    <w:rsid w:val="00493D21"/>
    <w:rsid w:val="004960CD"/>
    <w:rsid w:val="004B680E"/>
    <w:rsid w:val="004C2664"/>
    <w:rsid w:val="004C34B5"/>
    <w:rsid w:val="004C7754"/>
    <w:rsid w:val="004D1F57"/>
    <w:rsid w:val="004D3510"/>
    <w:rsid w:val="004E4774"/>
    <w:rsid w:val="004F4B01"/>
    <w:rsid w:val="004F5ACD"/>
    <w:rsid w:val="0050146E"/>
    <w:rsid w:val="00507F75"/>
    <w:rsid w:val="005138EF"/>
    <w:rsid w:val="00521253"/>
    <w:rsid w:val="00523661"/>
    <w:rsid w:val="00532EC9"/>
    <w:rsid w:val="00544608"/>
    <w:rsid w:val="00550DAF"/>
    <w:rsid w:val="00556989"/>
    <w:rsid w:val="0055793B"/>
    <w:rsid w:val="00566042"/>
    <w:rsid w:val="00572746"/>
    <w:rsid w:val="00574099"/>
    <w:rsid w:val="00577B99"/>
    <w:rsid w:val="00596E40"/>
    <w:rsid w:val="005A123E"/>
    <w:rsid w:val="005B03C2"/>
    <w:rsid w:val="005B3305"/>
    <w:rsid w:val="005C0E76"/>
    <w:rsid w:val="005C4A42"/>
    <w:rsid w:val="005D1B42"/>
    <w:rsid w:val="005E1090"/>
    <w:rsid w:val="005E6888"/>
    <w:rsid w:val="005E6AAA"/>
    <w:rsid w:val="005E759D"/>
    <w:rsid w:val="005F1F25"/>
    <w:rsid w:val="006063A2"/>
    <w:rsid w:val="00607B8E"/>
    <w:rsid w:val="00611C33"/>
    <w:rsid w:val="00627FC5"/>
    <w:rsid w:val="006579DB"/>
    <w:rsid w:val="0067778B"/>
    <w:rsid w:val="006A2686"/>
    <w:rsid w:val="006A3483"/>
    <w:rsid w:val="006A3A6D"/>
    <w:rsid w:val="006B599E"/>
    <w:rsid w:val="006D46CD"/>
    <w:rsid w:val="00704419"/>
    <w:rsid w:val="00715D14"/>
    <w:rsid w:val="00720D8F"/>
    <w:rsid w:val="00722586"/>
    <w:rsid w:val="00725195"/>
    <w:rsid w:val="007330FB"/>
    <w:rsid w:val="007334A1"/>
    <w:rsid w:val="007338AB"/>
    <w:rsid w:val="00740911"/>
    <w:rsid w:val="00754F8A"/>
    <w:rsid w:val="00755824"/>
    <w:rsid w:val="007707ED"/>
    <w:rsid w:val="00780496"/>
    <w:rsid w:val="00780551"/>
    <w:rsid w:val="00790AFA"/>
    <w:rsid w:val="007A2C0C"/>
    <w:rsid w:val="007B4326"/>
    <w:rsid w:val="007C054C"/>
    <w:rsid w:val="007C7020"/>
    <w:rsid w:val="007D3A93"/>
    <w:rsid w:val="007D413C"/>
    <w:rsid w:val="007D5449"/>
    <w:rsid w:val="007D57DB"/>
    <w:rsid w:val="007D5B59"/>
    <w:rsid w:val="007D716C"/>
    <w:rsid w:val="007E1662"/>
    <w:rsid w:val="007E6D91"/>
    <w:rsid w:val="007F667F"/>
    <w:rsid w:val="00803CD6"/>
    <w:rsid w:val="00817999"/>
    <w:rsid w:val="008275BF"/>
    <w:rsid w:val="00840C6A"/>
    <w:rsid w:val="00851952"/>
    <w:rsid w:val="00854048"/>
    <w:rsid w:val="0088375A"/>
    <w:rsid w:val="00885FBD"/>
    <w:rsid w:val="008A7558"/>
    <w:rsid w:val="008B0A7A"/>
    <w:rsid w:val="008B6A4F"/>
    <w:rsid w:val="008B7EB9"/>
    <w:rsid w:val="008C154A"/>
    <w:rsid w:val="008C1940"/>
    <w:rsid w:val="008D1144"/>
    <w:rsid w:val="008D4B2A"/>
    <w:rsid w:val="008E199C"/>
    <w:rsid w:val="00905FB9"/>
    <w:rsid w:val="00925272"/>
    <w:rsid w:val="009326BA"/>
    <w:rsid w:val="00934F96"/>
    <w:rsid w:val="00941856"/>
    <w:rsid w:val="00944576"/>
    <w:rsid w:val="00950D32"/>
    <w:rsid w:val="009566D3"/>
    <w:rsid w:val="009576B6"/>
    <w:rsid w:val="00976458"/>
    <w:rsid w:val="00995680"/>
    <w:rsid w:val="00997E73"/>
    <w:rsid w:val="009A04F0"/>
    <w:rsid w:val="009A7D7A"/>
    <w:rsid w:val="009C7E86"/>
    <w:rsid w:val="009F51E6"/>
    <w:rsid w:val="009F6BE8"/>
    <w:rsid w:val="00A00436"/>
    <w:rsid w:val="00A03016"/>
    <w:rsid w:val="00A059A7"/>
    <w:rsid w:val="00A1314E"/>
    <w:rsid w:val="00A17142"/>
    <w:rsid w:val="00A24663"/>
    <w:rsid w:val="00A26F56"/>
    <w:rsid w:val="00A32CF1"/>
    <w:rsid w:val="00A35C02"/>
    <w:rsid w:val="00A410A3"/>
    <w:rsid w:val="00A457EC"/>
    <w:rsid w:val="00A5019A"/>
    <w:rsid w:val="00A56169"/>
    <w:rsid w:val="00A60302"/>
    <w:rsid w:val="00A6743A"/>
    <w:rsid w:val="00A71D5E"/>
    <w:rsid w:val="00A75551"/>
    <w:rsid w:val="00A8087B"/>
    <w:rsid w:val="00AA0E28"/>
    <w:rsid w:val="00AB6B65"/>
    <w:rsid w:val="00AC78A3"/>
    <w:rsid w:val="00AE0870"/>
    <w:rsid w:val="00AE0AAC"/>
    <w:rsid w:val="00AE5149"/>
    <w:rsid w:val="00AE63BD"/>
    <w:rsid w:val="00B06018"/>
    <w:rsid w:val="00B13398"/>
    <w:rsid w:val="00B14E2A"/>
    <w:rsid w:val="00B1631D"/>
    <w:rsid w:val="00B228E7"/>
    <w:rsid w:val="00B267B5"/>
    <w:rsid w:val="00B5410D"/>
    <w:rsid w:val="00B55C91"/>
    <w:rsid w:val="00B91F47"/>
    <w:rsid w:val="00B93A70"/>
    <w:rsid w:val="00BB7178"/>
    <w:rsid w:val="00BD35B8"/>
    <w:rsid w:val="00BE3967"/>
    <w:rsid w:val="00BE3A4A"/>
    <w:rsid w:val="00BE3DFC"/>
    <w:rsid w:val="00BF047C"/>
    <w:rsid w:val="00BF4C1A"/>
    <w:rsid w:val="00C16553"/>
    <w:rsid w:val="00C31737"/>
    <w:rsid w:val="00C344BA"/>
    <w:rsid w:val="00C50433"/>
    <w:rsid w:val="00C514FB"/>
    <w:rsid w:val="00C54FE8"/>
    <w:rsid w:val="00C57976"/>
    <w:rsid w:val="00C61188"/>
    <w:rsid w:val="00C70381"/>
    <w:rsid w:val="00C84DFB"/>
    <w:rsid w:val="00CA779E"/>
    <w:rsid w:val="00CC1B56"/>
    <w:rsid w:val="00CD3F2A"/>
    <w:rsid w:val="00CD4DFA"/>
    <w:rsid w:val="00CD773A"/>
    <w:rsid w:val="00CE57BC"/>
    <w:rsid w:val="00CE5B88"/>
    <w:rsid w:val="00CE6DA7"/>
    <w:rsid w:val="00CE7628"/>
    <w:rsid w:val="00CF242A"/>
    <w:rsid w:val="00D05C1E"/>
    <w:rsid w:val="00D33E16"/>
    <w:rsid w:val="00D51E93"/>
    <w:rsid w:val="00D55CB4"/>
    <w:rsid w:val="00D56ECF"/>
    <w:rsid w:val="00D70725"/>
    <w:rsid w:val="00D7678E"/>
    <w:rsid w:val="00D81B9E"/>
    <w:rsid w:val="00D903A8"/>
    <w:rsid w:val="00D9360A"/>
    <w:rsid w:val="00DA704A"/>
    <w:rsid w:val="00DC18B8"/>
    <w:rsid w:val="00DC662C"/>
    <w:rsid w:val="00DC7983"/>
    <w:rsid w:val="00DE1EEB"/>
    <w:rsid w:val="00DF24A1"/>
    <w:rsid w:val="00DF52B6"/>
    <w:rsid w:val="00E128EA"/>
    <w:rsid w:val="00E308B3"/>
    <w:rsid w:val="00E31A05"/>
    <w:rsid w:val="00E41F64"/>
    <w:rsid w:val="00E526F3"/>
    <w:rsid w:val="00E52B49"/>
    <w:rsid w:val="00E57743"/>
    <w:rsid w:val="00E6115E"/>
    <w:rsid w:val="00E65F0A"/>
    <w:rsid w:val="00E724F6"/>
    <w:rsid w:val="00E7485F"/>
    <w:rsid w:val="00E83E4F"/>
    <w:rsid w:val="00E86BC5"/>
    <w:rsid w:val="00E915C7"/>
    <w:rsid w:val="00EA5EE4"/>
    <w:rsid w:val="00EA7A3C"/>
    <w:rsid w:val="00EB10D9"/>
    <w:rsid w:val="00EB4E43"/>
    <w:rsid w:val="00EB66DF"/>
    <w:rsid w:val="00EC18F3"/>
    <w:rsid w:val="00ED2006"/>
    <w:rsid w:val="00EE0AAF"/>
    <w:rsid w:val="00EE5047"/>
    <w:rsid w:val="00F0015C"/>
    <w:rsid w:val="00F11829"/>
    <w:rsid w:val="00F154F8"/>
    <w:rsid w:val="00F23D38"/>
    <w:rsid w:val="00F32CE5"/>
    <w:rsid w:val="00F32F8A"/>
    <w:rsid w:val="00F51611"/>
    <w:rsid w:val="00F563B4"/>
    <w:rsid w:val="00F567C0"/>
    <w:rsid w:val="00F645E0"/>
    <w:rsid w:val="00F74F42"/>
    <w:rsid w:val="00F81F11"/>
    <w:rsid w:val="00F933AC"/>
    <w:rsid w:val="00F9757E"/>
    <w:rsid w:val="00FA142F"/>
    <w:rsid w:val="00FB1713"/>
    <w:rsid w:val="00FB5DA1"/>
    <w:rsid w:val="00FB70F5"/>
    <w:rsid w:val="00FC2511"/>
    <w:rsid w:val="00FD2BBF"/>
    <w:rsid w:val="00FE0333"/>
    <w:rsid w:val="00FE2268"/>
    <w:rsid w:val="00FF229F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DC256D"/>
  <w15:docId w15:val="{69DCB1C9-4756-485D-8603-7DF4589E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uiPriority w:val="99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paragraph" w:customStyle="1" w:styleId="Standard">
    <w:name w:val="Standard"/>
    <w:rsid w:val="003739AB"/>
    <w:pPr>
      <w:widowControl w:val="0"/>
      <w:suppressAutoHyphens/>
      <w:autoSpaceDN w:val="0"/>
      <w:spacing w:line="320" w:lineRule="exact"/>
      <w:textAlignment w:val="baseline"/>
    </w:pPr>
    <w:rPr>
      <w:rFonts w:ascii="Technika" w:eastAsia="Technika" w:hAnsi="Technika" w:cs="Technika"/>
      <w:kern w:val="3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445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4576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4576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45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4576"/>
    <w:rPr>
      <w:rFonts w:ascii="Technika" w:hAnsi="Technika" w:cs="Mangal"/>
      <w:b/>
      <w:bCs/>
      <w:sz w:val="20"/>
      <w:szCs w:val="18"/>
    </w:rPr>
  </w:style>
  <w:style w:type="paragraph" w:customStyle="1" w:styleId="Zapati">
    <w:name w:val="Zapati"/>
    <w:basedOn w:val="Normln"/>
    <w:link w:val="ZapatiChar"/>
    <w:qFormat/>
    <w:rsid w:val="00944576"/>
    <w:pPr>
      <w:spacing w:line="240" w:lineRule="auto"/>
    </w:pPr>
    <w:rPr>
      <w:rFonts w:cs="Arial"/>
      <w:sz w:val="18"/>
      <w:szCs w:val="18"/>
    </w:rPr>
  </w:style>
  <w:style w:type="character" w:customStyle="1" w:styleId="ZapatiChar">
    <w:name w:val="Zapati Char"/>
    <w:basedOn w:val="Standardnpsmoodstavce"/>
    <w:link w:val="Zapati"/>
    <w:rsid w:val="00944576"/>
    <w:rPr>
      <w:rFonts w:ascii="Technika" w:hAnsi="Technika" w:cs="Arial"/>
      <w:sz w:val="18"/>
      <w:szCs w:val="18"/>
    </w:rPr>
  </w:style>
  <w:style w:type="paragraph" w:styleId="Revize">
    <w:name w:val="Revision"/>
    <w:hidden/>
    <w:uiPriority w:val="99"/>
    <w:semiHidden/>
    <w:rsid w:val="00CE57BC"/>
    <w:rPr>
      <w:rFonts w:ascii="Technika" w:hAnsi="Technika" w:cs="Mangal"/>
      <w:sz w:val="20"/>
    </w:rPr>
  </w:style>
  <w:style w:type="paragraph" w:styleId="Normlnweb">
    <w:name w:val="Normal (Web)"/>
    <w:basedOn w:val="Normln"/>
    <w:uiPriority w:val="99"/>
    <w:semiHidden/>
    <w:unhideWhenUsed/>
    <w:rsid w:val="00A6030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81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209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ithit.com/vodavemest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odavemeste.c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a.simcinova@cvut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ceeb.cz" TargetMode="Externa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ithit.com/vodavemest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kesova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840A9C-6791-4810-8EE2-B6CB897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6D221D-2FB1-47F5-B052-AE36BE19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</Template>
  <TotalTime>52</TotalTime>
  <Pages>2</Pages>
  <Words>564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Nová šablona na TZ - prosinec 2016.</vt:lpstr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subject/>
  <dc:creator>Kokesova</dc:creator>
  <cp:keywords/>
  <dc:description/>
  <cp:lastModifiedBy>veselk20</cp:lastModifiedBy>
  <cp:revision>30</cp:revision>
  <cp:lastPrinted>2017-11-27T13:23:00Z</cp:lastPrinted>
  <dcterms:created xsi:type="dcterms:W3CDTF">2021-05-07T05:36:00Z</dcterms:created>
  <dcterms:modified xsi:type="dcterms:W3CDTF">2022-05-02T08:28:00Z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