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2474F" w14:textId="6D7BD61E" w:rsidR="003739AB" w:rsidRPr="00B55C91" w:rsidRDefault="00EB4E43" w:rsidP="003739AB">
      <w:pPr>
        <w:pStyle w:val="Zahlavi"/>
        <w:rPr>
          <w:rFonts w:ascii="Arial" w:hAnsi="Arial" w:cs="Arial"/>
        </w:rPr>
      </w:pPr>
      <w:r w:rsidRPr="00B55C91">
        <w:rPr>
          <w:rFonts w:ascii="Arial" w:hAnsi="Arial" w:cs="Arial"/>
        </w:rPr>
        <w:t xml:space="preserve">Univerzitní centrum energeticky efektivních budov </w:t>
      </w:r>
    </w:p>
    <w:p w14:paraId="1F0CF173" w14:textId="77777777" w:rsidR="00EB4E43" w:rsidRPr="00B55C91" w:rsidRDefault="00EB4E43" w:rsidP="00EB4E43">
      <w:pPr>
        <w:pStyle w:val="Zahlavi"/>
        <w:rPr>
          <w:rFonts w:ascii="Arial" w:hAnsi="Arial" w:cs="Arial"/>
        </w:rPr>
      </w:pPr>
      <w:r w:rsidRPr="00B55C91">
        <w:rPr>
          <w:rFonts w:ascii="Arial" w:hAnsi="Arial" w:cs="Arial"/>
        </w:rPr>
        <w:t>Třinecká 1024, 273 43 buštěhrad</w:t>
      </w:r>
    </w:p>
    <w:p w14:paraId="44AC7334" w14:textId="47EDBA76" w:rsidR="003739AB" w:rsidRPr="00B55C91" w:rsidRDefault="003739AB" w:rsidP="003739AB">
      <w:pPr>
        <w:pStyle w:val="Zahlavi"/>
        <w:rPr>
          <w:rFonts w:ascii="Arial" w:hAnsi="Arial" w:cs="Arial"/>
        </w:rPr>
      </w:pPr>
      <w:r w:rsidRPr="00B55C91">
        <w:rPr>
          <w:rFonts w:ascii="Arial" w:hAnsi="Arial" w:cs="Arial"/>
        </w:rPr>
        <w:t xml:space="preserve">V </w:t>
      </w:r>
      <w:r w:rsidR="00C514FB">
        <w:rPr>
          <w:rFonts w:ascii="Arial" w:hAnsi="Arial" w:cs="Arial"/>
        </w:rPr>
        <w:t>PRAZE</w:t>
      </w:r>
      <w:r w:rsidRPr="00B55C91">
        <w:rPr>
          <w:rFonts w:ascii="Arial" w:hAnsi="Arial" w:cs="Arial"/>
        </w:rPr>
        <w:t xml:space="preserve"> </w:t>
      </w:r>
      <w:r w:rsidR="00EB4E43" w:rsidRPr="00B55C91">
        <w:rPr>
          <w:rFonts w:ascii="Arial" w:hAnsi="Arial" w:cs="Arial"/>
        </w:rPr>
        <w:t>2</w:t>
      </w:r>
      <w:r w:rsidR="003E74DB">
        <w:rPr>
          <w:rFonts w:ascii="Arial" w:hAnsi="Arial" w:cs="Arial"/>
        </w:rPr>
        <w:t>1</w:t>
      </w:r>
      <w:r w:rsidR="00B91F47" w:rsidRPr="00B55C91">
        <w:rPr>
          <w:rFonts w:ascii="Arial" w:hAnsi="Arial" w:cs="Arial"/>
        </w:rPr>
        <w:t xml:space="preserve">. </w:t>
      </w:r>
      <w:r w:rsidR="00803CD6">
        <w:rPr>
          <w:rFonts w:ascii="Arial" w:hAnsi="Arial" w:cs="Arial"/>
        </w:rPr>
        <w:t>6</w:t>
      </w:r>
      <w:r w:rsidR="00B91F47" w:rsidRPr="00B55C91">
        <w:rPr>
          <w:rFonts w:ascii="Arial" w:hAnsi="Arial" w:cs="Arial"/>
        </w:rPr>
        <w:t>. 2019</w:t>
      </w:r>
    </w:p>
    <w:p w14:paraId="49EE6333" w14:textId="77777777" w:rsidR="00CD4DFA" w:rsidRPr="00B55C91" w:rsidRDefault="00CD4DFA" w:rsidP="003739AB">
      <w:pPr>
        <w:pStyle w:val="Zahlavi"/>
        <w:rPr>
          <w:rFonts w:ascii="Arial" w:hAnsi="Arial" w:cs="Arial"/>
        </w:rPr>
      </w:pPr>
    </w:p>
    <w:p w14:paraId="63839454" w14:textId="43D8484C" w:rsidR="00CD4DFA" w:rsidRPr="00B55C91" w:rsidRDefault="00CD4DFA" w:rsidP="00F51611">
      <w:pPr>
        <w:pStyle w:val="Zahlavi"/>
        <w:spacing w:line="276" w:lineRule="auto"/>
        <w:rPr>
          <w:rFonts w:ascii="Arial" w:hAnsi="Arial" w:cs="Arial"/>
        </w:rPr>
      </w:pPr>
      <w:r w:rsidRPr="00B55C91">
        <w:rPr>
          <w:rFonts w:ascii="Arial" w:hAnsi="Arial" w:cs="Arial"/>
        </w:rPr>
        <w:t>Kontakt pro média</w:t>
      </w:r>
      <w:r w:rsidRPr="00B55C91">
        <w:rPr>
          <w:rFonts w:ascii="Arial" w:hAnsi="Arial" w:cs="Arial"/>
        </w:rPr>
        <w:t> </w:t>
      </w:r>
      <w:r w:rsidRPr="00B55C91">
        <w:rPr>
          <w:rFonts w:ascii="Arial" w:hAnsi="Arial" w:cs="Arial"/>
        </w:rPr>
        <w:t>|</w:t>
      </w:r>
      <w:r w:rsidRPr="00B55C91">
        <w:rPr>
          <w:rFonts w:ascii="Arial" w:hAnsi="Arial" w:cs="Arial"/>
        </w:rPr>
        <w:t> </w:t>
      </w:r>
      <w:r w:rsidRPr="00B55C91">
        <w:rPr>
          <w:rFonts w:ascii="Arial" w:hAnsi="Arial" w:cs="Arial"/>
        </w:rPr>
        <w:t xml:space="preserve">Ing. Jana simčinová </w:t>
      </w:r>
    </w:p>
    <w:p w14:paraId="29B2C1F0" w14:textId="796BCEDD" w:rsidR="00CD4DFA" w:rsidRPr="00B55C91" w:rsidRDefault="00914BFB" w:rsidP="00F51611">
      <w:pPr>
        <w:spacing w:line="276" w:lineRule="auto"/>
        <w:rPr>
          <w:rFonts w:ascii="Arial" w:hAnsi="Arial" w:cs="Arial"/>
          <w:b/>
          <w:caps/>
          <w:spacing w:val="8"/>
          <w:kern w:val="20"/>
          <w:szCs w:val="20"/>
          <w:lang w:val="en-GB" w:bidi="ar-SA"/>
        </w:rPr>
      </w:pPr>
      <w:hyperlink r:id="rId11" w:history="1">
        <w:r w:rsidR="00E57743" w:rsidRPr="00B55C91">
          <w:rPr>
            <w:rStyle w:val="Hypertextovodkaz"/>
            <w:rFonts w:ascii="Arial" w:hAnsi="Arial" w:cs="Arial"/>
            <w:b/>
            <w:caps/>
            <w:spacing w:val="8"/>
            <w:kern w:val="20"/>
            <w:szCs w:val="20"/>
            <w:lang w:val="en-GB" w:bidi="ar-SA"/>
          </w:rPr>
          <w:t>jana.simcinova@cvut.cz</w:t>
        </w:r>
      </w:hyperlink>
      <w:r w:rsidR="00E57743" w:rsidRPr="00B55C91">
        <w:rPr>
          <w:rFonts w:ascii="Arial" w:hAnsi="Arial" w:cs="Arial"/>
          <w:b/>
          <w:caps/>
          <w:spacing w:val="8"/>
          <w:kern w:val="20"/>
          <w:szCs w:val="20"/>
          <w:lang w:val="en-GB" w:bidi="ar-SA"/>
        </w:rPr>
        <w:t xml:space="preserve">, </w:t>
      </w:r>
      <w:r w:rsidR="00CD4DFA" w:rsidRPr="00B55C91">
        <w:rPr>
          <w:rFonts w:ascii="Arial" w:hAnsi="Arial" w:cs="Arial"/>
          <w:b/>
          <w:caps/>
          <w:spacing w:val="8"/>
          <w:kern w:val="20"/>
          <w:szCs w:val="20"/>
          <w:lang w:val="en-GB" w:bidi="ar-SA"/>
        </w:rPr>
        <w:t>+420 605 924 801</w:t>
      </w:r>
    </w:p>
    <w:p w14:paraId="59606EB2" w14:textId="77777777" w:rsidR="00CD4DFA" w:rsidRPr="001E1887" w:rsidRDefault="00CD4DFA" w:rsidP="003739AB">
      <w:pPr>
        <w:pStyle w:val="Zahlavi"/>
        <w:rPr>
          <w:rFonts w:ascii="Arial" w:hAnsi="Arial" w:cs="Arial"/>
        </w:rPr>
      </w:pPr>
    </w:p>
    <w:p w14:paraId="15C764DB" w14:textId="77777777" w:rsidR="00A26F56" w:rsidRPr="001E1887" w:rsidRDefault="00A26F56" w:rsidP="00EB4E43">
      <w:pPr>
        <w:pStyle w:val="Nadpiszpravy"/>
        <w:jc w:val="both"/>
        <w:rPr>
          <w:rFonts w:ascii="Arial" w:hAnsi="Arial" w:cs="Arial"/>
        </w:rPr>
      </w:pPr>
    </w:p>
    <w:p w14:paraId="6582DB66" w14:textId="0CC302CD" w:rsidR="00EB4E43" w:rsidRPr="001E1887" w:rsidRDefault="003E74DB" w:rsidP="00EB4E43">
      <w:pPr>
        <w:pStyle w:val="Nadpiszpravy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S.A.W.E.R. VYRAZIL </w:t>
      </w:r>
      <w:r w:rsidR="00CF7E4D">
        <w:rPr>
          <w:rFonts w:ascii="Arial" w:hAnsi="Arial" w:cs="Arial"/>
        </w:rPr>
        <w:t>k</w:t>
      </w:r>
      <w:r w:rsidR="00431CF3">
        <w:rPr>
          <w:rFonts w:ascii="Arial" w:hAnsi="Arial" w:cs="Arial"/>
        </w:rPr>
        <w:t xml:space="preserve"> ostr</w:t>
      </w:r>
      <w:r w:rsidR="00CF7E4D">
        <w:rPr>
          <w:rFonts w:ascii="Arial" w:hAnsi="Arial" w:cs="Arial"/>
        </w:rPr>
        <w:t>ému</w:t>
      </w:r>
      <w:r w:rsidR="00431CF3">
        <w:rPr>
          <w:rFonts w:ascii="Arial" w:hAnsi="Arial" w:cs="Arial"/>
        </w:rPr>
        <w:t xml:space="preserve"> test</w:t>
      </w:r>
      <w:r w:rsidR="00CF7E4D">
        <w:rPr>
          <w:rFonts w:ascii="Arial" w:hAnsi="Arial" w:cs="Arial"/>
        </w:rPr>
        <w:t>u</w:t>
      </w:r>
      <w:r w:rsidR="00431CF3">
        <w:rPr>
          <w:rFonts w:ascii="Arial" w:hAnsi="Arial" w:cs="Arial"/>
        </w:rPr>
        <w:t xml:space="preserve"> v poušti</w:t>
      </w:r>
      <w:r>
        <w:rPr>
          <w:rFonts w:ascii="Arial" w:hAnsi="Arial" w:cs="Arial"/>
        </w:rPr>
        <w:t xml:space="preserve"> </w:t>
      </w:r>
    </w:p>
    <w:p w14:paraId="519F22A1" w14:textId="77777777" w:rsidR="00A17142" w:rsidRDefault="00A17142" w:rsidP="000924AB">
      <w:pPr>
        <w:jc w:val="both"/>
        <w:rPr>
          <w:rFonts w:ascii="Arial" w:hAnsi="Arial" w:cs="Arial"/>
          <w:b/>
          <w:bCs/>
          <w:caps/>
          <w:spacing w:val="8"/>
          <w:sz w:val="24"/>
        </w:rPr>
      </w:pPr>
    </w:p>
    <w:p w14:paraId="54811860" w14:textId="64A6BF41" w:rsidR="00A17142" w:rsidRDefault="003E74DB" w:rsidP="000924AB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</w:t>
      </w:r>
      <w:r w:rsidR="00C12340">
        <w:rPr>
          <w:rFonts w:ascii="Arial" w:hAnsi="Arial" w:cs="Arial"/>
          <w:b/>
          <w:sz w:val="22"/>
        </w:rPr>
        <w:t>e sídla</w:t>
      </w:r>
      <w:r>
        <w:rPr>
          <w:rFonts w:ascii="Arial" w:hAnsi="Arial" w:cs="Arial"/>
          <w:b/>
          <w:sz w:val="22"/>
        </w:rPr>
        <w:t xml:space="preserve"> Univerzitního centra energeticky efektivních budov ČVUT v Buštěhradu byl na cestu do Spojených arabských emirátů vypraven systém S.A.W.E.R., </w:t>
      </w:r>
      <w:r w:rsidR="00CC4121">
        <w:rPr>
          <w:rFonts w:ascii="Arial" w:hAnsi="Arial" w:cs="Arial"/>
          <w:b/>
          <w:sz w:val="22"/>
        </w:rPr>
        <w:t xml:space="preserve">který by </w:t>
      </w:r>
      <w:r w:rsidR="00945B6F">
        <w:rPr>
          <w:rFonts w:ascii="Arial" w:hAnsi="Arial" w:cs="Arial"/>
          <w:b/>
          <w:sz w:val="22"/>
        </w:rPr>
        <w:t xml:space="preserve">tam </w:t>
      </w:r>
      <w:bookmarkStart w:id="0" w:name="_GoBack"/>
      <w:bookmarkEnd w:id="0"/>
      <w:r w:rsidR="00CC4121">
        <w:rPr>
          <w:rFonts w:ascii="Arial" w:hAnsi="Arial" w:cs="Arial"/>
          <w:b/>
          <w:sz w:val="22"/>
        </w:rPr>
        <w:t>měl v reálných pouštních podmínkách zahájit</w:t>
      </w:r>
      <w:r w:rsidR="00F02138">
        <w:rPr>
          <w:rFonts w:ascii="Arial" w:hAnsi="Arial" w:cs="Arial"/>
          <w:b/>
          <w:sz w:val="22"/>
        </w:rPr>
        <w:t xml:space="preserve"> </w:t>
      </w:r>
      <w:r w:rsidR="00CC4121">
        <w:rPr>
          <w:rFonts w:ascii="Arial" w:hAnsi="Arial" w:cs="Arial"/>
          <w:b/>
          <w:sz w:val="22"/>
        </w:rPr>
        <w:t>zkušební</w:t>
      </w:r>
      <w:r w:rsidR="00517229">
        <w:rPr>
          <w:rFonts w:ascii="Arial" w:hAnsi="Arial" w:cs="Arial"/>
          <w:b/>
          <w:sz w:val="22"/>
        </w:rPr>
        <w:t xml:space="preserve"> </w:t>
      </w:r>
      <w:r w:rsidR="00431CF3">
        <w:rPr>
          <w:rFonts w:ascii="Arial" w:hAnsi="Arial" w:cs="Arial"/>
          <w:b/>
          <w:sz w:val="22"/>
        </w:rPr>
        <w:t>výrob</w:t>
      </w:r>
      <w:r w:rsidR="00CC4121">
        <w:rPr>
          <w:rFonts w:ascii="Arial" w:hAnsi="Arial" w:cs="Arial"/>
          <w:b/>
          <w:sz w:val="22"/>
        </w:rPr>
        <w:t>u</w:t>
      </w:r>
      <w:r>
        <w:rPr>
          <w:rFonts w:ascii="Arial" w:hAnsi="Arial" w:cs="Arial"/>
          <w:b/>
          <w:sz w:val="22"/>
        </w:rPr>
        <w:t xml:space="preserve"> vody ze vzduchu</w:t>
      </w:r>
      <w:r w:rsidR="00CC4121">
        <w:rPr>
          <w:rFonts w:ascii="Arial" w:hAnsi="Arial" w:cs="Arial"/>
          <w:b/>
          <w:sz w:val="22"/>
        </w:rPr>
        <w:t xml:space="preserve"> pomocí solární energie</w:t>
      </w:r>
      <w:r>
        <w:rPr>
          <w:rFonts w:ascii="Arial" w:hAnsi="Arial" w:cs="Arial"/>
          <w:b/>
          <w:sz w:val="22"/>
        </w:rPr>
        <w:t>.</w:t>
      </w:r>
      <w:r w:rsidR="00CC4121">
        <w:rPr>
          <w:rFonts w:ascii="Arial" w:hAnsi="Arial" w:cs="Arial"/>
          <w:b/>
          <w:sz w:val="22"/>
        </w:rPr>
        <w:t xml:space="preserve"> </w:t>
      </w:r>
      <w:r w:rsidR="00BE16C3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</w:t>
      </w:r>
    </w:p>
    <w:p w14:paraId="65C43F80" w14:textId="7E052CB8" w:rsidR="003E74DB" w:rsidRDefault="003E74DB" w:rsidP="000924AB">
      <w:pPr>
        <w:jc w:val="both"/>
        <w:rPr>
          <w:rFonts w:ascii="Arial" w:hAnsi="Arial" w:cs="Arial"/>
          <w:b/>
          <w:sz w:val="22"/>
        </w:rPr>
      </w:pPr>
    </w:p>
    <w:p w14:paraId="1ADE1D8F" w14:textId="59C97A9F" w:rsidR="00B55019" w:rsidRDefault="001D7735" w:rsidP="008E1828">
      <w:pPr>
        <w:widowControl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Vědci </w:t>
      </w:r>
      <w:r w:rsidR="00C12340" w:rsidRPr="00C12340">
        <w:rPr>
          <w:rFonts w:ascii="Arial" w:hAnsi="Arial" w:cs="Arial"/>
          <w:sz w:val="22"/>
        </w:rPr>
        <w:t xml:space="preserve">Univerzitního centra energeticky efektivních budov </w:t>
      </w:r>
      <w:r w:rsidR="00C12340">
        <w:rPr>
          <w:rFonts w:ascii="Arial" w:hAnsi="Arial" w:cs="Arial"/>
          <w:sz w:val="22"/>
        </w:rPr>
        <w:t xml:space="preserve">(UCEEB) </w:t>
      </w:r>
      <w:r w:rsidR="00C12340" w:rsidRPr="00C12340">
        <w:rPr>
          <w:rFonts w:ascii="Arial" w:hAnsi="Arial" w:cs="Arial"/>
          <w:sz w:val="22"/>
        </w:rPr>
        <w:t>ČVUT</w:t>
      </w:r>
      <w:r w:rsidR="00C12340">
        <w:rPr>
          <w:rFonts w:ascii="Arial" w:hAnsi="Arial" w:cs="Arial"/>
          <w:sz w:val="22"/>
        </w:rPr>
        <w:t xml:space="preserve"> nejprve </w:t>
      </w:r>
      <w:r w:rsidR="00BE16C3">
        <w:rPr>
          <w:rFonts w:ascii="Arial" w:hAnsi="Arial" w:cs="Arial"/>
          <w:sz w:val="22"/>
        </w:rPr>
        <w:t xml:space="preserve">zařízení </w:t>
      </w:r>
      <w:r w:rsidR="00C12340">
        <w:rPr>
          <w:rFonts w:ascii="Arial" w:hAnsi="Arial" w:cs="Arial"/>
          <w:sz w:val="22"/>
        </w:rPr>
        <w:t xml:space="preserve">testovali ve speciální komoře simulující atmosférické podmínky Spojených arabských emirátů. </w:t>
      </w:r>
      <w:r w:rsidR="00431CF3">
        <w:rPr>
          <w:rFonts w:ascii="Arial" w:hAnsi="Arial" w:cs="Arial"/>
          <w:sz w:val="22"/>
        </w:rPr>
        <w:t xml:space="preserve">Po úspěšném završení </w:t>
      </w:r>
      <w:r w:rsidR="00BE16C3">
        <w:rPr>
          <w:rFonts w:ascii="Arial" w:hAnsi="Arial" w:cs="Arial"/>
          <w:sz w:val="22"/>
        </w:rPr>
        <w:t>zkušebního provozu</w:t>
      </w:r>
      <w:r w:rsidR="00431CF3">
        <w:rPr>
          <w:rFonts w:ascii="Arial" w:hAnsi="Arial" w:cs="Arial"/>
          <w:sz w:val="22"/>
        </w:rPr>
        <w:t xml:space="preserve"> v laboratorním prostředí </w:t>
      </w:r>
      <w:r w:rsidR="00BE16C3">
        <w:rPr>
          <w:rFonts w:ascii="Arial" w:hAnsi="Arial" w:cs="Arial"/>
          <w:sz w:val="22"/>
        </w:rPr>
        <w:t xml:space="preserve">byl </w:t>
      </w:r>
      <w:r w:rsidR="00263913">
        <w:rPr>
          <w:rFonts w:ascii="Arial" w:hAnsi="Arial" w:cs="Arial"/>
          <w:sz w:val="22"/>
        </w:rPr>
        <w:t xml:space="preserve">systém S.A.W.E.R. </w:t>
      </w:r>
      <w:r w:rsidR="00B55019">
        <w:rPr>
          <w:rFonts w:ascii="Arial" w:hAnsi="Arial" w:cs="Arial"/>
          <w:sz w:val="22"/>
        </w:rPr>
        <w:t xml:space="preserve">zabudován </w:t>
      </w:r>
      <w:r w:rsidR="00263913" w:rsidRPr="008E1828">
        <w:rPr>
          <w:rFonts w:ascii="Arial" w:hAnsi="Arial" w:cs="Arial"/>
          <w:sz w:val="22"/>
        </w:rPr>
        <w:t xml:space="preserve">i s veškerým příslušenstvím </w:t>
      </w:r>
      <w:r w:rsidR="008E1828" w:rsidRPr="008E1828">
        <w:rPr>
          <w:rFonts w:ascii="Arial" w:hAnsi="Arial" w:cs="Arial"/>
          <w:sz w:val="22"/>
        </w:rPr>
        <w:t>do přepravních kontejnerů</w:t>
      </w:r>
      <w:r w:rsidR="008E1828">
        <w:rPr>
          <w:rFonts w:ascii="Arial" w:hAnsi="Arial" w:cs="Arial"/>
          <w:sz w:val="22"/>
        </w:rPr>
        <w:t>.</w:t>
      </w:r>
      <w:r w:rsidR="00802F71">
        <w:rPr>
          <w:rFonts w:ascii="Arial" w:hAnsi="Arial" w:cs="Arial"/>
          <w:sz w:val="22"/>
        </w:rPr>
        <w:t xml:space="preserve"> </w:t>
      </w:r>
    </w:p>
    <w:p w14:paraId="2171FEEE" w14:textId="31D85C2C" w:rsidR="004362CA" w:rsidRDefault="004362CA" w:rsidP="008E1828">
      <w:pPr>
        <w:widowControl/>
        <w:jc w:val="both"/>
        <w:rPr>
          <w:rFonts w:ascii="Arial" w:hAnsi="Arial" w:cs="Arial"/>
          <w:sz w:val="22"/>
        </w:rPr>
      </w:pPr>
    </w:p>
    <w:p w14:paraId="6E865EF7" w14:textId="602C92E4" w:rsidR="004362CA" w:rsidRDefault="004362CA" w:rsidP="004362CA">
      <w:pPr>
        <w:widowControl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„</w:t>
      </w:r>
      <w:r w:rsidRPr="004362CA">
        <w:rPr>
          <w:rFonts w:ascii="Arial" w:hAnsi="Arial" w:cs="Arial"/>
          <w:sz w:val="22"/>
        </w:rPr>
        <w:t xml:space="preserve">Trochu nás překvapilo, že realita funguje o něco lépe než teorie. Pro provoz je potřeba o něco nižší chladicí výkon, abychom dostali stejné množství vody,“ hodnotí docent Tomáš Matuška z </w:t>
      </w:r>
      <w:r>
        <w:rPr>
          <w:rFonts w:ascii="Arial" w:hAnsi="Arial" w:cs="Arial"/>
          <w:sz w:val="22"/>
        </w:rPr>
        <w:t>ČVUT UCEEB</w:t>
      </w:r>
      <w:r w:rsidR="000656BD">
        <w:rPr>
          <w:rFonts w:ascii="Arial" w:hAnsi="Arial" w:cs="Arial"/>
          <w:sz w:val="22"/>
        </w:rPr>
        <w:t xml:space="preserve"> dosavadní testování. Zároveň dodává, že zkoušky ještě zdaleka nekončí, protož</w:t>
      </w:r>
      <w:r w:rsidR="00F80749">
        <w:rPr>
          <w:rFonts w:ascii="Arial" w:hAnsi="Arial" w:cs="Arial"/>
          <w:sz w:val="22"/>
        </w:rPr>
        <w:t>e</w:t>
      </w:r>
      <w:r w:rsidR="000656BD">
        <w:rPr>
          <w:rFonts w:ascii="Arial" w:hAnsi="Arial" w:cs="Arial"/>
          <w:sz w:val="22"/>
        </w:rPr>
        <w:t xml:space="preserve"> zařízení je potřeba prověřit v reálných pouštních podmínkách.</w:t>
      </w:r>
    </w:p>
    <w:p w14:paraId="071E82A1" w14:textId="77777777" w:rsidR="00B55019" w:rsidRDefault="00B55019" w:rsidP="008E1828">
      <w:pPr>
        <w:widowControl/>
        <w:jc w:val="both"/>
        <w:rPr>
          <w:rFonts w:ascii="Arial" w:hAnsi="Arial" w:cs="Arial"/>
          <w:sz w:val="22"/>
        </w:rPr>
      </w:pPr>
    </w:p>
    <w:p w14:paraId="48546DA3" w14:textId="77777777" w:rsidR="00AE61EF" w:rsidRDefault="00B55019" w:rsidP="008E1828">
      <w:pPr>
        <w:widowControl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 d</w:t>
      </w:r>
      <w:r w:rsidR="00802F71">
        <w:rPr>
          <w:rFonts w:ascii="Arial" w:hAnsi="Arial" w:cs="Arial"/>
          <w:sz w:val="22"/>
        </w:rPr>
        <w:t>okončení instalace a poslední</w:t>
      </w:r>
      <w:r>
        <w:rPr>
          <w:rFonts w:ascii="Arial" w:hAnsi="Arial" w:cs="Arial"/>
          <w:sz w:val="22"/>
        </w:rPr>
        <w:t>ch</w:t>
      </w:r>
      <w:r w:rsidR="00802F71">
        <w:rPr>
          <w:rFonts w:ascii="Arial" w:hAnsi="Arial" w:cs="Arial"/>
          <w:sz w:val="22"/>
        </w:rPr>
        <w:t xml:space="preserve"> příprav </w:t>
      </w:r>
      <w:r w:rsidR="00263913">
        <w:rPr>
          <w:rFonts w:ascii="Arial" w:hAnsi="Arial" w:cs="Arial"/>
          <w:sz w:val="22"/>
        </w:rPr>
        <w:t xml:space="preserve">budou kontejnery </w:t>
      </w:r>
      <w:r w:rsidR="00517229">
        <w:rPr>
          <w:rFonts w:ascii="Arial" w:hAnsi="Arial" w:cs="Arial"/>
          <w:sz w:val="22"/>
        </w:rPr>
        <w:t xml:space="preserve">během </w:t>
      </w:r>
      <w:r w:rsidR="00D5524B">
        <w:rPr>
          <w:rFonts w:ascii="Arial" w:hAnsi="Arial" w:cs="Arial"/>
          <w:sz w:val="22"/>
        </w:rPr>
        <w:t>měsíce</w:t>
      </w:r>
      <w:r w:rsidR="00517229">
        <w:rPr>
          <w:rFonts w:ascii="Arial" w:hAnsi="Arial" w:cs="Arial"/>
          <w:sz w:val="22"/>
        </w:rPr>
        <w:t xml:space="preserve"> </w:t>
      </w:r>
      <w:r w:rsidR="00D5524B">
        <w:rPr>
          <w:rFonts w:ascii="Arial" w:hAnsi="Arial" w:cs="Arial"/>
          <w:sz w:val="22"/>
        </w:rPr>
        <w:t xml:space="preserve">přepraveny </w:t>
      </w:r>
      <w:r w:rsidR="00263913">
        <w:rPr>
          <w:rFonts w:ascii="Arial" w:hAnsi="Arial" w:cs="Arial"/>
          <w:sz w:val="22"/>
        </w:rPr>
        <w:t xml:space="preserve">do pouštní </w:t>
      </w:r>
      <w:r w:rsidR="00D5524B">
        <w:rPr>
          <w:rFonts w:ascii="Arial" w:hAnsi="Arial" w:cs="Arial"/>
          <w:sz w:val="22"/>
        </w:rPr>
        <w:t xml:space="preserve">oblasti Sweihan ve </w:t>
      </w:r>
      <w:r w:rsidR="00263913">
        <w:rPr>
          <w:rFonts w:ascii="Arial" w:hAnsi="Arial" w:cs="Arial"/>
          <w:sz w:val="22"/>
        </w:rPr>
        <w:t>Spojených arabských emirát</w:t>
      </w:r>
      <w:r w:rsidR="00D5524B">
        <w:rPr>
          <w:rFonts w:ascii="Arial" w:hAnsi="Arial" w:cs="Arial"/>
          <w:sz w:val="22"/>
        </w:rPr>
        <w:t>ech</w:t>
      </w:r>
      <w:r w:rsidR="00263913">
        <w:rPr>
          <w:rFonts w:ascii="Arial" w:hAnsi="Arial" w:cs="Arial"/>
          <w:sz w:val="22"/>
        </w:rPr>
        <w:t xml:space="preserve">, kde zařízení poběží ve zkušebním provozu. </w:t>
      </w:r>
      <w:r w:rsidR="00D5524B">
        <w:rPr>
          <w:rFonts w:ascii="Arial" w:hAnsi="Arial" w:cs="Arial"/>
          <w:sz w:val="22"/>
        </w:rPr>
        <w:t>D</w:t>
      </w:r>
      <w:r w:rsidR="00263913">
        <w:rPr>
          <w:rFonts w:ascii="Arial" w:hAnsi="Arial" w:cs="Arial"/>
          <w:sz w:val="22"/>
        </w:rPr>
        <w:t xml:space="preserve">ata </w:t>
      </w:r>
      <w:r w:rsidR="00D5524B">
        <w:rPr>
          <w:rFonts w:ascii="Arial" w:hAnsi="Arial" w:cs="Arial"/>
          <w:sz w:val="22"/>
        </w:rPr>
        <w:t xml:space="preserve">o systému a jeho výkonnosti budou sbírána dálkově. Získané údaje </w:t>
      </w:r>
      <w:r w:rsidR="00263913">
        <w:rPr>
          <w:rFonts w:ascii="Arial" w:hAnsi="Arial" w:cs="Arial"/>
          <w:sz w:val="22"/>
        </w:rPr>
        <w:t>b</w:t>
      </w:r>
      <w:r w:rsidR="00D5524B">
        <w:rPr>
          <w:rFonts w:ascii="Arial" w:hAnsi="Arial" w:cs="Arial"/>
          <w:sz w:val="22"/>
        </w:rPr>
        <w:t>y</w:t>
      </w:r>
      <w:r w:rsidR="00263913">
        <w:rPr>
          <w:rFonts w:ascii="Arial" w:hAnsi="Arial" w:cs="Arial"/>
          <w:sz w:val="22"/>
        </w:rPr>
        <w:t xml:space="preserve"> měl</w:t>
      </w:r>
      <w:r w:rsidR="00D5524B">
        <w:rPr>
          <w:rFonts w:ascii="Arial" w:hAnsi="Arial" w:cs="Arial"/>
          <w:sz w:val="22"/>
        </w:rPr>
        <w:t>y</w:t>
      </w:r>
      <w:r w:rsidR="00263913">
        <w:rPr>
          <w:rFonts w:ascii="Arial" w:hAnsi="Arial" w:cs="Arial"/>
          <w:sz w:val="22"/>
        </w:rPr>
        <w:t xml:space="preserve"> posloužit vědcům z ČVUT UCEEB k případným úpravám a vylepšením</w:t>
      </w:r>
      <w:r w:rsidR="00517229">
        <w:rPr>
          <w:rFonts w:ascii="Arial" w:hAnsi="Arial" w:cs="Arial"/>
          <w:sz w:val="22"/>
        </w:rPr>
        <w:t xml:space="preserve"> systému S.A.W.E.R., který </w:t>
      </w:r>
      <w:r w:rsidR="00AE61EF">
        <w:rPr>
          <w:rFonts w:ascii="Arial" w:hAnsi="Arial" w:cs="Arial"/>
          <w:sz w:val="22"/>
        </w:rPr>
        <w:t>se stane</w:t>
      </w:r>
      <w:r w:rsidR="00517229">
        <w:rPr>
          <w:rFonts w:ascii="Arial" w:hAnsi="Arial" w:cs="Arial"/>
          <w:sz w:val="22"/>
        </w:rPr>
        <w:t xml:space="preserve"> jádrem české národní expozice</w:t>
      </w:r>
      <w:r w:rsidR="00263913">
        <w:rPr>
          <w:rFonts w:ascii="Arial" w:hAnsi="Arial" w:cs="Arial"/>
          <w:sz w:val="22"/>
        </w:rPr>
        <w:t xml:space="preserve"> </w:t>
      </w:r>
      <w:r w:rsidR="00517229">
        <w:rPr>
          <w:rFonts w:ascii="Arial" w:hAnsi="Arial" w:cs="Arial"/>
          <w:sz w:val="22"/>
        </w:rPr>
        <w:t>na světové výstavě Expo 2020 v Dubaji.</w:t>
      </w:r>
    </w:p>
    <w:p w14:paraId="53450342" w14:textId="77777777" w:rsidR="00AE61EF" w:rsidRDefault="00AE61EF" w:rsidP="008E1828">
      <w:pPr>
        <w:widowControl/>
        <w:jc w:val="both"/>
        <w:rPr>
          <w:rFonts w:ascii="Arial" w:hAnsi="Arial" w:cs="Arial"/>
          <w:sz w:val="22"/>
        </w:rPr>
      </w:pPr>
    </w:p>
    <w:p w14:paraId="64109725" w14:textId="05558228" w:rsidR="004362CA" w:rsidRDefault="00AE61EF" w:rsidP="008E1828">
      <w:pPr>
        <w:widowControl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„</w:t>
      </w:r>
      <w:r w:rsidRPr="00AE61EF">
        <w:rPr>
          <w:rFonts w:ascii="Arial" w:hAnsi="Arial" w:cs="Arial"/>
          <w:sz w:val="22"/>
        </w:rPr>
        <w:t xml:space="preserve">S.A.W.E.R. v poušti nám odpoví na dvě zásadní otázky: jak si poradí kromě vysokých teplot například s jemným pískem a dalšími přírodními podmínkami, a zda a jak rychle se nám může podařit kolem mobilní verze systému skutečně vytvořit </w:t>
      </w:r>
      <w:r>
        <w:rPr>
          <w:rFonts w:ascii="Arial" w:hAnsi="Arial" w:cs="Arial"/>
          <w:sz w:val="22"/>
        </w:rPr>
        <w:lastRenderedPageBreak/>
        <w:t>oázu?</w:t>
      </w:r>
      <w:r w:rsidRPr="00AE61E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</w:t>
      </w:r>
      <w:r w:rsidRPr="00AE61EF">
        <w:rPr>
          <w:rFonts w:ascii="Arial" w:hAnsi="Arial" w:cs="Arial"/>
          <w:sz w:val="22"/>
        </w:rPr>
        <w:t>o bychom pak chtěli v podobě časosběr</w:t>
      </w:r>
      <w:r>
        <w:rPr>
          <w:rFonts w:ascii="Arial" w:hAnsi="Arial" w:cs="Arial"/>
          <w:sz w:val="22"/>
        </w:rPr>
        <w:t>ného dokumentu</w:t>
      </w:r>
      <w:r w:rsidRPr="00AE61EF">
        <w:rPr>
          <w:rFonts w:ascii="Arial" w:hAnsi="Arial" w:cs="Arial"/>
          <w:sz w:val="22"/>
        </w:rPr>
        <w:t xml:space="preserve"> ukázat na E</w:t>
      </w:r>
      <w:r w:rsidR="006614C0">
        <w:rPr>
          <w:rFonts w:ascii="Arial" w:hAnsi="Arial" w:cs="Arial"/>
          <w:sz w:val="22"/>
        </w:rPr>
        <w:t>xpo</w:t>
      </w:r>
      <w:r w:rsidRPr="00AE61EF">
        <w:rPr>
          <w:rFonts w:ascii="Arial" w:hAnsi="Arial" w:cs="Arial"/>
          <w:sz w:val="22"/>
        </w:rPr>
        <w:t xml:space="preserve"> 2020 i návštěvníkům národního pavilonu</w:t>
      </w:r>
      <w:r>
        <w:rPr>
          <w:rFonts w:ascii="Arial" w:hAnsi="Arial" w:cs="Arial"/>
          <w:sz w:val="22"/>
        </w:rPr>
        <w:t>.</w:t>
      </w:r>
      <w:r w:rsidRPr="00AE61E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 něm</w:t>
      </w:r>
      <w:r w:rsidR="00F135B1">
        <w:rPr>
          <w:rFonts w:ascii="Arial" w:hAnsi="Arial" w:cs="Arial"/>
          <w:sz w:val="22"/>
        </w:rPr>
        <w:t xml:space="preserve"> má další</w:t>
      </w:r>
      <w:r w:rsidRPr="00AE61EF">
        <w:rPr>
          <w:rFonts w:ascii="Arial" w:hAnsi="Arial" w:cs="Arial"/>
          <w:sz w:val="22"/>
        </w:rPr>
        <w:t xml:space="preserve"> S.A.W.E.R. vyrábět dokonce přes pět set litrů vody denně, ale bud</w:t>
      </w:r>
      <w:r>
        <w:rPr>
          <w:rFonts w:ascii="Arial" w:hAnsi="Arial" w:cs="Arial"/>
          <w:sz w:val="22"/>
        </w:rPr>
        <w:t xml:space="preserve">e </w:t>
      </w:r>
      <w:r w:rsidR="00945B6F">
        <w:rPr>
          <w:rFonts w:ascii="Arial" w:hAnsi="Arial" w:cs="Arial"/>
          <w:sz w:val="22"/>
        </w:rPr>
        <w:t xml:space="preserve">fungovat </w:t>
      </w:r>
      <w:r>
        <w:rPr>
          <w:rFonts w:ascii="Arial" w:hAnsi="Arial" w:cs="Arial"/>
          <w:sz w:val="22"/>
        </w:rPr>
        <w:t>přece jen v </w:t>
      </w:r>
      <w:r w:rsidRPr="00AE61EF">
        <w:rPr>
          <w:rFonts w:ascii="Arial" w:hAnsi="Arial" w:cs="Arial"/>
          <w:sz w:val="22"/>
        </w:rPr>
        <w:t>přívětivějším p</w:t>
      </w:r>
      <w:r>
        <w:rPr>
          <w:rFonts w:ascii="Arial" w:hAnsi="Arial" w:cs="Arial"/>
          <w:sz w:val="22"/>
        </w:rPr>
        <w:t>rostředí, než je odlehlá poušť,“ říká g</w:t>
      </w:r>
      <w:r w:rsidR="006614C0">
        <w:rPr>
          <w:rFonts w:ascii="Arial" w:hAnsi="Arial" w:cs="Arial"/>
          <w:sz w:val="22"/>
        </w:rPr>
        <w:t>enerální</w:t>
      </w:r>
      <w:r w:rsidRPr="00AE61EF">
        <w:rPr>
          <w:rFonts w:ascii="Arial" w:hAnsi="Arial" w:cs="Arial"/>
          <w:sz w:val="22"/>
        </w:rPr>
        <w:t xml:space="preserve"> komisař české účasti na světové výstavě Expo 2020 </w:t>
      </w:r>
      <w:r>
        <w:rPr>
          <w:rFonts w:ascii="Arial" w:hAnsi="Arial" w:cs="Arial"/>
          <w:sz w:val="22"/>
        </w:rPr>
        <w:t>Jiří F. Potužník.</w:t>
      </w:r>
    </w:p>
    <w:p w14:paraId="09C5317A" w14:textId="77777777" w:rsidR="00B55019" w:rsidRDefault="00B55019" w:rsidP="00B55C91">
      <w:pPr>
        <w:spacing w:after="165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14:paraId="67B34E47" w14:textId="2C32C7C5" w:rsidR="00517229" w:rsidRPr="00517229" w:rsidRDefault="00517229" w:rsidP="00B55C91">
      <w:pPr>
        <w:spacing w:after="165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S.A.W.E.R. (Solar Air Water Earth Resource) </w:t>
      </w:r>
      <w:r>
        <w:rPr>
          <w:rFonts w:ascii="Arial" w:eastAsia="Arial" w:hAnsi="Arial" w:cs="Arial"/>
          <w:sz w:val="18"/>
          <w:szCs w:val="18"/>
        </w:rPr>
        <w:t xml:space="preserve">je </w:t>
      </w:r>
      <w:r w:rsidR="00F02138">
        <w:rPr>
          <w:rFonts w:ascii="Arial" w:eastAsia="Arial" w:hAnsi="Arial" w:cs="Arial"/>
          <w:sz w:val="18"/>
          <w:szCs w:val="18"/>
        </w:rPr>
        <w:t>s</w:t>
      </w:r>
      <w:r w:rsidR="00F02138" w:rsidRPr="00F02138">
        <w:rPr>
          <w:rFonts w:ascii="Arial" w:eastAsia="Arial" w:hAnsi="Arial" w:cs="Arial"/>
          <w:sz w:val="18"/>
          <w:szCs w:val="18"/>
        </w:rPr>
        <w:t>ystém na získávání vody ze vzduchu</w:t>
      </w:r>
      <w:r w:rsidR="00CC4121">
        <w:rPr>
          <w:rFonts w:ascii="Arial" w:eastAsia="Arial" w:hAnsi="Arial" w:cs="Arial"/>
          <w:sz w:val="18"/>
          <w:szCs w:val="18"/>
        </w:rPr>
        <w:t xml:space="preserve"> pomocí sluneční energie</w:t>
      </w:r>
      <w:r w:rsidR="00F02138">
        <w:rPr>
          <w:rFonts w:ascii="Arial" w:eastAsia="Arial" w:hAnsi="Arial" w:cs="Arial"/>
          <w:sz w:val="18"/>
          <w:szCs w:val="18"/>
        </w:rPr>
        <w:t xml:space="preserve">. </w:t>
      </w:r>
      <w:r w:rsidR="00F02138" w:rsidRPr="00F02138">
        <w:rPr>
          <w:rFonts w:ascii="Arial" w:eastAsia="Arial" w:hAnsi="Arial" w:cs="Arial"/>
          <w:sz w:val="18"/>
          <w:szCs w:val="18"/>
        </w:rPr>
        <w:t>Zatímco běžným chladičem lze z pouštn</w:t>
      </w:r>
      <w:r w:rsidR="00F02138">
        <w:rPr>
          <w:rFonts w:ascii="Arial" w:eastAsia="Arial" w:hAnsi="Arial" w:cs="Arial"/>
          <w:sz w:val="18"/>
          <w:szCs w:val="18"/>
        </w:rPr>
        <w:t>ího vzduchu dostat v průměru 10 </w:t>
      </w:r>
      <w:r w:rsidR="00F02138" w:rsidRPr="00F02138">
        <w:rPr>
          <w:rFonts w:ascii="Arial" w:eastAsia="Arial" w:hAnsi="Arial" w:cs="Arial"/>
          <w:sz w:val="18"/>
          <w:szCs w:val="18"/>
        </w:rPr>
        <w:t xml:space="preserve">l/den, zařízením S.A.W.E.R. lze získat v průměru až 200 l/den při srovnatelných průtocích upravovaného vzduchu. Hlavním specifikem systému S.A.W.E.R. je autonomní provoz. Energetické potřeby systému jsou plně hrazeny ze sluneční energie (solární fototermické kolektory, </w:t>
      </w:r>
      <w:r w:rsidR="00DE2901">
        <w:rPr>
          <w:rFonts w:ascii="Arial" w:eastAsia="Arial" w:hAnsi="Arial" w:cs="Arial"/>
          <w:sz w:val="18"/>
          <w:szCs w:val="18"/>
        </w:rPr>
        <w:t xml:space="preserve">kombinované </w:t>
      </w:r>
      <w:r w:rsidR="00F02138" w:rsidRPr="00F02138">
        <w:rPr>
          <w:rFonts w:ascii="Arial" w:eastAsia="Arial" w:hAnsi="Arial" w:cs="Arial"/>
          <w:sz w:val="18"/>
          <w:szCs w:val="18"/>
        </w:rPr>
        <w:t>fotovoltaick</w:t>
      </w:r>
      <w:r w:rsidR="00DE2901">
        <w:rPr>
          <w:rFonts w:ascii="Arial" w:eastAsia="Arial" w:hAnsi="Arial" w:cs="Arial"/>
          <w:sz w:val="18"/>
          <w:szCs w:val="18"/>
        </w:rPr>
        <w:t>o-termické</w:t>
      </w:r>
      <w:r w:rsidR="00F02138" w:rsidRPr="00F02138">
        <w:rPr>
          <w:rFonts w:ascii="Arial" w:eastAsia="Arial" w:hAnsi="Arial" w:cs="Arial"/>
          <w:sz w:val="18"/>
          <w:szCs w:val="18"/>
        </w:rPr>
        <w:t xml:space="preserve"> moduly, akumulace tepla</w:t>
      </w:r>
      <w:r w:rsidR="00DE2901">
        <w:rPr>
          <w:rFonts w:ascii="Arial" w:eastAsia="Arial" w:hAnsi="Arial" w:cs="Arial"/>
          <w:sz w:val="18"/>
          <w:szCs w:val="18"/>
        </w:rPr>
        <w:t>, chladu</w:t>
      </w:r>
      <w:r w:rsidR="00F02138" w:rsidRPr="00F02138">
        <w:rPr>
          <w:rFonts w:ascii="Arial" w:eastAsia="Arial" w:hAnsi="Arial" w:cs="Arial"/>
          <w:sz w:val="18"/>
          <w:szCs w:val="18"/>
        </w:rPr>
        <w:t xml:space="preserve"> a elektrické energie). </w:t>
      </w:r>
      <w:r w:rsidR="00F02138">
        <w:rPr>
          <w:rFonts w:ascii="Arial" w:eastAsia="Arial" w:hAnsi="Arial" w:cs="Arial"/>
          <w:sz w:val="18"/>
          <w:szCs w:val="18"/>
        </w:rPr>
        <w:t xml:space="preserve">Více informací najdete na webu </w:t>
      </w:r>
      <w:hyperlink r:id="rId12" w:history="1">
        <w:r w:rsidR="00F02138" w:rsidRPr="008922DD">
          <w:rPr>
            <w:rStyle w:val="Hypertextovodkaz"/>
            <w:rFonts w:ascii="Arial" w:eastAsia="Arial" w:hAnsi="Arial" w:cs="Arial"/>
            <w:sz w:val="18"/>
            <w:szCs w:val="18"/>
          </w:rPr>
          <w:t>https://www.uceeb.cz/projekty/system-sawer</w:t>
        </w:r>
      </w:hyperlink>
      <w:r w:rsidR="00F02138">
        <w:rPr>
          <w:rFonts w:ascii="Arial" w:eastAsia="Arial" w:hAnsi="Arial" w:cs="Arial"/>
          <w:sz w:val="18"/>
          <w:szCs w:val="18"/>
        </w:rPr>
        <w:t xml:space="preserve"> </w:t>
      </w:r>
    </w:p>
    <w:p w14:paraId="1E244677" w14:textId="7B939475" w:rsidR="00B55C91" w:rsidRDefault="00B55C91" w:rsidP="00B55C91">
      <w:pPr>
        <w:spacing w:after="165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1E1887">
        <w:rPr>
          <w:rFonts w:ascii="Arial" w:eastAsia="Arial" w:hAnsi="Arial" w:cs="Arial"/>
          <w:b/>
          <w:sz w:val="18"/>
          <w:szCs w:val="18"/>
        </w:rPr>
        <w:t>Univerzitní centrum energeticky efektivních budov</w:t>
      </w:r>
      <w:r w:rsidRPr="001E1887">
        <w:rPr>
          <w:rFonts w:ascii="Arial" w:eastAsia="Arial" w:hAnsi="Arial" w:cs="Arial"/>
          <w:sz w:val="18"/>
          <w:szCs w:val="18"/>
        </w:rPr>
        <w:t xml:space="preserve"> je samostatným ústavem ČVUT v Praze. Sdružuje fakulty stavební, strojní, elektrotechnickou a biomedicínského inženýrství s cílem přirozeně sladit výzkumné aktivity zabývající se trvale udržitelnou výstavbou a úspěšně uvádět jejich výsledky do praxe. UCEEB je odezvou na jednu z nejvýznamnějších současných priorit Evropské unie zaměřenou na optimalizaci energetických úspor v budovách a vzniklo díky podpoře Operačního programu Výzkum a vývoj pro inovace MŠMT, který je financován EU a státním rozpočtem České republiky. Víc</w:t>
      </w:r>
      <w:r w:rsidR="008275BF">
        <w:rPr>
          <w:rFonts w:ascii="Arial" w:eastAsia="Arial" w:hAnsi="Arial" w:cs="Arial"/>
          <w:sz w:val="18"/>
          <w:szCs w:val="18"/>
        </w:rPr>
        <w:t>e informací</w:t>
      </w:r>
      <w:r w:rsidRPr="001E1887">
        <w:rPr>
          <w:rFonts w:ascii="Arial" w:eastAsia="Arial" w:hAnsi="Arial" w:cs="Arial"/>
          <w:sz w:val="18"/>
          <w:szCs w:val="18"/>
        </w:rPr>
        <w:t xml:space="preserve"> na </w:t>
      </w:r>
      <w:hyperlink r:id="rId13" w:history="1">
        <w:r w:rsidRPr="001E1887">
          <w:rPr>
            <w:rStyle w:val="Hypertextovodkaz"/>
            <w:rFonts w:ascii="Arial" w:eastAsia="Arial" w:hAnsi="Arial" w:cs="Arial"/>
            <w:sz w:val="18"/>
            <w:szCs w:val="18"/>
          </w:rPr>
          <w:t>www.uceeb.cz</w:t>
        </w:r>
      </w:hyperlink>
      <w:r w:rsidRPr="001E1887">
        <w:rPr>
          <w:rFonts w:ascii="Arial" w:eastAsia="Arial" w:hAnsi="Arial" w:cs="Arial"/>
          <w:sz w:val="18"/>
          <w:szCs w:val="18"/>
        </w:rPr>
        <w:t xml:space="preserve">. </w:t>
      </w:r>
    </w:p>
    <w:p w14:paraId="70AFF894" w14:textId="77777777" w:rsidR="00B55C91" w:rsidRPr="009E0E0F" w:rsidRDefault="00B55C91" w:rsidP="00B55C91">
      <w:pPr>
        <w:pStyle w:val="Zapati"/>
        <w:jc w:val="both"/>
        <w:rPr>
          <w:rFonts w:ascii="Arial" w:hAnsi="Arial"/>
          <w:strike/>
        </w:rPr>
      </w:pPr>
      <w:r w:rsidRPr="009E0E0F">
        <w:rPr>
          <w:rFonts w:ascii="Arial" w:hAnsi="Arial"/>
          <w:b/>
          <w:bCs/>
        </w:rPr>
        <w:t>České vysoké učení technické v Praze</w:t>
      </w:r>
      <w:r w:rsidRPr="009E0E0F">
        <w:rPr>
          <w:rFonts w:ascii="Arial" w:hAnsi="Arial"/>
        </w:rPr>
        <w:t xml:space="preserve"> patří k největším a nejstarším technickým vysokým školám v Evropě. V současné době má ČVUT osm fakult (stavební, strojní, elektrotechnická, jaderná a fyzikálně inženýrská, architektury, dopravní, biomedicínského inženýrství, informačních technologií). Studuje na něm přes 18 000 studentů. Pro akademický rok 2018/19 nabízí ČVUT svým studentům 94 studijních programů a v rámci nich 575 studijních oborů. ČVUT vychovává odborníky v oblasti techniky, vědce a manažery se znalostí cizích jazyků, kteří jsou dynamičtí, flexibilní a dokáží se rychle přizpůsobovat požadavkům trhu. V roce 2018 se ČVUT umístilo v hodnocení QS World University Rankings, které zahrnuje více než 4500 světových univerzit, v oblasti „Civil and Structural Engineering" na 101. – 150. místě, v oblasti  „Mechanical, Aeronautical and Manuf. Engineering“ na 151. – 200. místě, v oblasti „Computer Science and Information Systems" na 201. – 250. místě, v oblasti „Electrical and Electronic Engineering“ na 201. – 250. místě. V oblasti „Mathematics“ na 251. – 300. místě a „Physics and Astronomy“ na 151. – 200., v oblasti „Natural Sciences“ na 220. místě, v oblasti „Architecture/Built Environment“ na 151. – 200. místě, v oblasti „Engineering and Technology“ na 220. místě. V celkovém hodnocení university je ČVUT na 491. – 500. příčce v meziročním srovnání a je tak stále nejlepší tuzemskou technickou univerzitou. Více informací najdete na </w:t>
      </w:r>
      <w:hyperlink r:id="rId14" w:history="1">
        <w:r w:rsidRPr="009E0E0F">
          <w:rPr>
            <w:rStyle w:val="Hypertextovodkaz"/>
            <w:rFonts w:ascii="Arial" w:hAnsi="Arial"/>
          </w:rPr>
          <w:t>www.cvut.cz</w:t>
        </w:r>
      </w:hyperlink>
      <w:r w:rsidRPr="009E0E0F">
        <w:rPr>
          <w:rFonts w:ascii="Arial" w:hAnsi="Arial"/>
        </w:rPr>
        <w:t>.</w:t>
      </w:r>
    </w:p>
    <w:p w14:paraId="1CB71C27" w14:textId="1AE35443" w:rsidR="001D1DFB" w:rsidRPr="00E526F3" w:rsidRDefault="001D1DFB" w:rsidP="00B55C91">
      <w:pPr>
        <w:spacing w:after="165" w:line="240" w:lineRule="auto"/>
        <w:jc w:val="both"/>
        <w:rPr>
          <w:sz w:val="16"/>
          <w:szCs w:val="16"/>
        </w:rPr>
      </w:pPr>
    </w:p>
    <w:sectPr w:rsidR="001D1DFB" w:rsidRPr="00E526F3" w:rsidSect="00AE0AAC">
      <w:headerReference w:type="default" r:id="rId15"/>
      <w:headerReference w:type="first" r:id="rId16"/>
      <w:footerReference w:type="first" r:id="rId17"/>
      <w:pgSz w:w="11906" w:h="16838"/>
      <w:pgMar w:top="3232" w:right="851" w:bottom="1871" w:left="2948" w:header="0" w:footer="284" w:gutter="0"/>
      <w:cols w:space="720"/>
      <w:formProt w:val="0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96CC45" w16cid:durableId="20B39412"/>
  <w16cid:commentId w16cid:paraId="5E2AB98D" w16cid:durableId="20B3944D"/>
  <w16cid:commentId w16cid:paraId="5F5C60EB" w16cid:durableId="20B39413"/>
  <w16cid:commentId w16cid:paraId="4635CF5D" w16cid:durableId="20B39442"/>
  <w16cid:commentId w16cid:paraId="6D9478EB" w16cid:durableId="20B39414"/>
  <w16cid:commentId w16cid:paraId="433B45B7" w16cid:durableId="20B3945B"/>
  <w16cid:commentId w16cid:paraId="55B52971" w16cid:durableId="20B3EF13"/>
  <w16cid:commentId w16cid:paraId="29CA52DC" w16cid:durableId="20B39415"/>
  <w16cid:commentId w16cid:paraId="161264A1" w16cid:durableId="20B3EF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973E9" w14:textId="77777777" w:rsidR="00914BFB" w:rsidRDefault="00914BFB" w:rsidP="003829EA">
      <w:pPr>
        <w:spacing w:line="240" w:lineRule="auto"/>
      </w:pPr>
      <w:r>
        <w:separator/>
      </w:r>
    </w:p>
  </w:endnote>
  <w:endnote w:type="continuationSeparator" w:id="0">
    <w:p w14:paraId="49C5865D" w14:textId="77777777" w:rsidR="00914BFB" w:rsidRDefault="00914BFB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07999" w14:textId="77777777" w:rsidR="006B599E" w:rsidRPr="00BE3DFC" w:rsidRDefault="006B599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14:paraId="5B55C02B" w14:textId="77777777" w:rsidR="006B599E" w:rsidRPr="00BE3DFC" w:rsidRDefault="00AE0870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782DBC6B" wp14:editId="0DA2463E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6D6542" wp14:editId="70D2594F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33A02C7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F5FE2" w14:textId="77777777" w:rsidR="00914BFB" w:rsidRDefault="00914BFB" w:rsidP="003829EA">
      <w:pPr>
        <w:spacing w:line="240" w:lineRule="auto"/>
      </w:pPr>
      <w:r>
        <w:separator/>
      </w:r>
    </w:p>
  </w:footnote>
  <w:footnote w:type="continuationSeparator" w:id="0">
    <w:p w14:paraId="7E2C6287" w14:textId="77777777" w:rsidR="00914BFB" w:rsidRDefault="00914BFB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C6C5A" w14:textId="6BAA356E" w:rsidR="006B599E" w:rsidRPr="004764D3" w:rsidRDefault="006B599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945B6F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945B6F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14:paraId="5D356607" w14:textId="77777777" w:rsidR="006B599E" w:rsidRPr="004764D3" w:rsidRDefault="006B599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14:paraId="6497F043" w14:textId="77777777" w:rsidR="000421D9" w:rsidRPr="00E40EFE" w:rsidRDefault="000421D9" w:rsidP="00AE0AAC">
    <w:pPr>
      <w:framePr w:w="4536" w:h="2881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14:paraId="33E92364" w14:textId="77777777" w:rsidR="006B599E" w:rsidRDefault="00AE0870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1BF9F3DA" wp14:editId="5F0CA75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7BC651" wp14:editId="3E73B684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E68C5F2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352CC" w14:textId="0E26BB83" w:rsidR="006B599E" w:rsidRPr="001E3831" w:rsidRDefault="006B599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945B6F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945B6F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2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14:paraId="58EC29A9" w14:textId="77777777" w:rsidR="003429B8" w:rsidRPr="001442C5" w:rsidRDefault="003429B8" w:rsidP="000421D9">
    <w:pPr>
      <w:pStyle w:val="Zahlav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AB"/>
    <w:rsid w:val="000403B8"/>
    <w:rsid w:val="000421D9"/>
    <w:rsid w:val="00051265"/>
    <w:rsid w:val="000633F2"/>
    <w:rsid w:val="000656BD"/>
    <w:rsid w:val="00070AD6"/>
    <w:rsid w:val="00071B94"/>
    <w:rsid w:val="0007585A"/>
    <w:rsid w:val="00080867"/>
    <w:rsid w:val="00085D7D"/>
    <w:rsid w:val="000924AB"/>
    <w:rsid w:val="000A49D4"/>
    <w:rsid w:val="000A4D7F"/>
    <w:rsid w:val="000C4CE0"/>
    <w:rsid w:val="000D2854"/>
    <w:rsid w:val="000F3D93"/>
    <w:rsid w:val="001344EA"/>
    <w:rsid w:val="001417FF"/>
    <w:rsid w:val="001442C5"/>
    <w:rsid w:val="00156B22"/>
    <w:rsid w:val="001574C3"/>
    <w:rsid w:val="00166BAB"/>
    <w:rsid w:val="001766B4"/>
    <w:rsid w:val="0018635A"/>
    <w:rsid w:val="00190FEE"/>
    <w:rsid w:val="001A0D50"/>
    <w:rsid w:val="001B339C"/>
    <w:rsid w:val="001C7E6B"/>
    <w:rsid w:val="001D1DFB"/>
    <w:rsid w:val="001D5D39"/>
    <w:rsid w:val="001D7735"/>
    <w:rsid w:val="001E1887"/>
    <w:rsid w:val="001E3831"/>
    <w:rsid w:val="001E5BB3"/>
    <w:rsid w:val="002275CF"/>
    <w:rsid w:val="00244B02"/>
    <w:rsid w:val="002553A2"/>
    <w:rsid w:val="0026332E"/>
    <w:rsid w:val="002634DB"/>
    <w:rsid w:val="00263913"/>
    <w:rsid w:val="00267EF7"/>
    <w:rsid w:val="00287349"/>
    <w:rsid w:val="00297CB8"/>
    <w:rsid w:val="002A4B9F"/>
    <w:rsid w:val="002B7658"/>
    <w:rsid w:val="00302F7B"/>
    <w:rsid w:val="00340EAE"/>
    <w:rsid w:val="003423D3"/>
    <w:rsid w:val="003429B8"/>
    <w:rsid w:val="003559A8"/>
    <w:rsid w:val="00362CEF"/>
    <w:rsid w:val="0036459A"/>
    <w:rsid w:val="003651C0"/>
    <w:rsid w:val="003739AB"/>
    <w:rsid w:val="003829EA"/>
    <w:rsid w:val="00386D26"/>
    <w:rsid w:val="00387CAD"/>
    <w:rsid w:val="00392C46"/>
    <w:rsid w:val="003A768B"/>
    <w:rsid w:val="003B54AA"/>
    <w:rsid w:val="003C1773"/>
    <w:rsid w:val="003D620B"/>
    <w:rsid w:val="003E74DB"/>
    <w:rsid w:val="003F087D"/>
    <w:rsid w:val="00400F34"/>
    <w:rsid w:val="00406215"/>
    <w:rsid w:val="004121BD"/>
    <w:rsid w:val="00420F6D"/>
    <w:rsid w:val="004274E2"/>
    <w:rsid w:val="00427F23"/>
    <w:rsid w:val="00431CF3"/>
    <w:rsid w:val="004345FB"/>
    <w:rsid w:val="004362CA"/>
    <w:rsid w:val="004423DC"/>
    <w:rsid w:val="0044596C"/>
    <w:rsid w:val="004529D4"/>
    <w:rsid w:val="00473160"/>
    <w:rsid w:val="004764D3"/>
    <w:rsid w:val="004911A1"/>
    <w:rsid w:val="004C34B5"/>
    <w:rsid w:val="004C7754"/>
    <w:rsid w:val="004D1F57"/>
    <w:rsid w:val="004D3510"/>
    <w:rsid w:val="004D450D"/>
    <w:rsid w:val="004E4774"/>
    <w:rsid w:val="004F4B01"/>
    <w:rsid w:val="004F5ACD"/>
    <w:rsid w:val="00517229"/>
    <w:rsid w:val="00521253"/>
    <w:rsid w:val="00523661"/>
    <w:rsid w:val="00544608"/>
    <w:rsid w:val="00550DAF"/>
    <w:rsid w:val="00566042"/>
    <w:rsid w:val="00572746"/>
    <w:rsid w:val="00574099"/>
    <w:rsid w:val="00577B99"/>
    <w:rsid w:val="005C0E76"/>
    <w:rsid w:val="005D1B42"/>
    <w:rsid w:val="005E1090"/>
    <w:rsid w:val="005E6AAA"/>
    <w:rsid w:val="005E759D"/>
    <w:rsid w:val="00601F32"/>
    <w:rsid w:val="00627FC5"/>
    <w:rsid w:val="006614C0"/>
    <w:rsid w:val="0067778B"/>
    <w:rsid w:val="006A3A6D"/>
    <w:rsid w:val="006B599E"/>
    <w:rsid w:val="006D1CAF"/>
    <w:rsid w:val="00715D14"/>
    <w:rsid w:val="007330FB"/>
    <w:rsid w:val="007334A1"/>
    <w:rsid w:val="00754F8A"/>
    <w:rsid w:val="00780551"/>
    <w:rsid w:val="00790AFA"/>
    <w:rsid w:val="007A2C0C"/>
    <w:rsid w:val="007B4326"/>
    <w:rsid w:val="007C054C"/>
    <w:rsid w:val="007D3A93"/>
    <w:rsid w:val="007D413C"/>
    <w:rsid w:val="007D5449"/>
    <w:rsid w:val="007D57DB"/>
    <w:rsid w:val="007D5B59"/>
    <w:rsid w:val="007F667F"/>
    <w:rsid w:val="00802F71"/>
    <w:rsid w:val="00803CD6"/>
    <w:rsid w:val="008045FA"/>
    <w:rsid w:val="008275BF"/>
    <w:rsid w:val="00840C6A"/>
    <w:rsid w:val="0087203F"/>
    <w:rsid w:val="0088375A"/>
    <w:rsid w:val="00885FBD"/>
    <w:rsid w:val="008A7558"/>
    <w:rsid w:val="008B0A7A"/>
    <w:rsid w:val="008B0F43"/>
    <w:rsid w:val="008B6A4F"/>
    <w:rsid w:val="008B7EB9"/>
    <w:rsid w:val="008C1940"/>
    <w:rsid w:val="008C667E"/>
    <w:rsid w:val="008D4B2A"/>
    <w:rsid w:val="008E1828"/>
    <w:rsid w:val="00905FB9"/>
    <w:rsid w:val="00914BFB"/>
    <w:rsid w:val="00925272"/>
    <w:rsid w:val="009326BA"/>
    <w:rsid w:val="00941856"/>
    <w:rsid w:val="00944576"/>
    <w:rsid w:val="00945B6F"/>
    <w:rsid w:val="00950D32"/>
    <w:rsid w:val="009566D3"/>
    <w:rsid w:val="009576B6"/>
    <w:rsid w:val="00995680"/>
    <w:rsid w:val="00997E73"/>
    <w:rsid w:val="009A04F0"/>
    <w:rsid w:val="009A5754"/>
    <w:rsid w:val="009F6BE8"/>
    <w:rsid w:val="00A00436"/>
    <w:rsid w:val="00A059A7"/>
    <w:rsid w:val="00A1314E"/>
    <w:rsid w:val="00A17142"/>
    <w:rsid w:val="00A24663"/>
    <w:rsid w:val="00A26F56"/>
    <w:rsid w:val="00A32CF1"/>
    <w:rsid w:val="00A35C02"/>
    <w:rsid w:val="00A410A3"/>
    <w:rsid w:val="00A5019A"/>
    <w:rsid w:val="00A56169"/>
    <w:rsid w:val="00A6743A"/>
    <w:rsid w:val="00A75551"/>
    <w:rsid w:val="00A8087B"/>
    <w:rsid w:val="00AA0E28"/>
    <w:rsid w:val="00AC4756"/>
    <w:rsid w:val="00AE0870"/>
    <w:rsid w:val="00AE0AAC"/>
    <w:rsid w:val="00AE5149"/>
    <w:rsid w:val="00AE61EF"/>
    <w:rsid w:val="00AE63BD"/>
    <w:rsid w:val="00B06018"/>
    <w:rsid w:val="00B14E2A"/>
    <w:rsid w:val="00B1631D"/>
    <w:rsid w:val="00B55019"/>
    <w:rsid w:val="00B55C91"/>
    <w:rsid w:val="00B659E0"/>
    <w:rsid w:val="00B91F47"/>
    <w:rsid w:val="00B93A70"/>
    <w:rsid w:val="00BA15A1"/>
    <w:rsid w:val="00BE16C3"/>
    <w:rsid w:val="00BE3A4A"/>
    <w:rsid w:val="00BE3DFC"/>
    <w:rsid w:val="00BF047C"/>
    <w:rsid w:val="00BF4C1A"/>
    <w:rsid w:val="00C12340"/>
    <w:rsid w:val="00C344BA"/>
    <w:rsid w:val="00C514FB"/>
    <w:rsid w:val="00C54FE8"/>
    <w:rsid w:val="00C61188"/>
    <w:rsid w:val="00C70381"/>
    <w:rsid w:val="00CC4121"/>
    <w:rsid w:val="00CD3F2A"/>
    <w:rsid w:val="00CD4DFA"/>
    <w:rsid w:val="00CD773A"/>
    <w:rsid w:val="00CE57BC"/>
    <w:rsid w:val="00CE6DA7"/>
    <w:rsid w:val="00CE7628"/>
    <w:rsid w:val="00CF242A"/>
    <w:rsid w:val="00CF7E4D"/>
    <w:rsid w:val="00D33E16"/>
    <w:rsid w:val="00D437CB"/>
    <w:rsid w:val="00D51E93"/>
    <w:rsid w:val="00D5524B"/>
    <w:rsid w:val="00D7678E"/>
    <w:rsid w:val="00D81B9E"/>
    <w:rsid w:val="00D8345B"/>
    <w:rsid w:val="00DA704A"/>
    <w:rsid w:val="00DC18B8"/>
    <w:rsid w:val="00DC662C"/>
    <w:rsid w:val="00DE1EEB"/>
    <w:rsid w:val="00DE2901"/>
    <w:rsid w:val="00E128EA"/>
    <w:rsid w:val="00E14DC1"/>
    <w:rsid w:val="00E31A05"/>
    <w:rsid w:val="00E526F3"/>
    <w:rsid w:val="00E57743"/>
    <w:rsid w:val="00E724F6"/>
    <w:rsid w:val="00E7485F"/>
    <w:rsid w:val="00E83E4F"/>
    <w:rsid w:val="00E86BC5"/>
    <w:rsid w:val="00E915C7"/>
    <w:rsid w:val="00EB4E43"/>
    <w:rsid w:val="00EB66DF"/>
    <w:rsid w:val="00EC18F3"/>
    <w:rsid w:val="00ED2006"/>
    <w:rsid w:val="00EE287A"/>
    <w:rsid w:val="00EE2C68"/>
    <w:rsid w:val="00F0015C"/>
    <w:rsid w:val="00F02138"/>
    <w:rsid w:val="00F11829"/>
    <w:rsid w:val="00F12319"/>
    <w:rsid w:val="00F135B1"/>
    <w:rsid w:val="00F154F8"/>
    <w:rsid w:val="00F23D38"/>
    <w:rsid w:val="00F32CE5"/>
    <w:rsid w:val="00F32F8A"/>
    <w:rsid w:val="00F33232"/>
    <w:rsid w:val="00F51611"/>
    <w:rsid w:val="00F72D63"/>
    <w:rsid w:val="00F74F42"/>
    <w:rsid w:val="00F80749"/>
    <w:rsid w:val="00F933AC"/>
    <w:rsid w:val="00FA142F"/>
    <w:rsid w:val="00FC2511"/>
    <w:rsid w:val="00FD2BBF"/>
    <w:rsid w:val="00FE0333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DC256D"/>
  <w15:docId w15:val="{CE269CD7-8CAC-4EBD-A60A-F2A3B017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uiPriority w:val="99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paragraph" w:customStyle="1" w:styleId="Standard">
    <w:name w:val="Standard"/>
    <w:rsid w:val="003739AB"/>
    <w:pPr>
      <w:widowControl w:val="0"/>
      <w:suppressAutoHyphens/>
      <w:autoSpaceDN w:val="0"/>
      <w:spacing w:line="320" w:lineRule="exact"/>
      <w:textAlignment w:val="baseline"/>
    </w:pPr>
    <w:rPr>
      <w:rFonts w:ascii="Technika" w:eastAsia="Technika" w:hAnsi="Technika" w:cs="Technika"/>
      <w:kern w:val="3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445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4576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576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45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4576"/>
    <w:rPr>
      <w:rFonts w:ascii="Technika" w:hAnsi="Technika" w:cs="Mangal"/>
      <w:b/>
      <w:bCs/>
      <w:sz w:val="20"/>
      <w:szCs w:val="18"/>
    </w:rPr>
  </w:style>
  <w:style w:type="paragraph" w:customStyle="1" w:styleId="Zapati">
    <w:name w:val="Zapati"/>
    <w:basedOn w:val="Normln"/>
    <w:link w:val="ZapatiChar"/>
    <w:qFormat/>
    <w:rsid w:val="00944576"/>
    <w:pPr>
      <w:spacing w:line="240" w:lineRule="auto"/>
    </w:pPr>
    <w:rPr>
      <w:rFonts w:cs="Arial"/>
      <w:sz w:val="18"/>
      <w:szCs w:val="18"/>
    </w:rPr>
  </w:style>
  <w:style w:type="character" w:customStyle="1" w:styleId="ZapatiChar">
    <w:name w:val="Zapati Char"/>
    <w:basedOn w:val="Standardnpsmoodstavce"/>
    <w:link w:val="Zapati"/>
    <w:rsid w:val="00944576"/>
    <w:rPr>
      <w:rFonts w:ascii="Technika" w:hAnsi="Technika" w:cs="Arial"/>
      <w:sz w:val="18"/>
      <w:szCs w:val="18"/>
    </w:rPr>
  </w:style>
  <w:style w:type="paragraph" w:styleId="Revize">
    <w:name w:val="Revision"/>
    <w:hidden/>
    <w:uiPriority w:val="99"/>
    <w:semiHidden/>
    <w:rsid w:val="00CE57BC"/>
    <w:rPr>
      <w:rFonts w:ascii="Technika" w:hAnsi="Technika" w:cs="Mangal"/>
      <w:sz w:val="20"/>
    </w:rPr>
  </w:style>
  <w:style w:type="paragraph" w:styleId="Normlnweb">
    <w:name w:val="Normal (Web)"/>
    <w:basedOn w:val="Normln"/>
    <w:uiPriority w:val="99"/>
    <w:semiHidden/>
    <w:unhideWhenUsed/>
    <w:rsid w:val="00F02138"/>
    <w:rPr>
      <w:rFonts w:ascii="Times New Roman" w:hAnsi="Times New Roman"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ceeb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ceeb.cz/projekty/system-sawe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a.simcinova@cvut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vut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kesova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6071B2-B550-4808-8F7D-C8C6B507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CZ.DOTX</Template>
  <TotalTime>2</TotalTime>
  <Pages>2</Pages>
  <Words>731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Nová šablona na TZ - prosinec 2016.</vt:lpstr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subject/>
  <dc:creator>Kokesova</dc:creator>
  <cp:keywords/>
  <dc:description/>
  <cp:lastModifiedBy>simcijan</cp:lastModifiedBy>
  <cp:revision>3</cp:revision>
  <cp:lastPrinted>2019-06-19T11:37:00Z</cp:lastPrinted>
  <dcterms:created xsi:type="dcterms:W3CDTF">2019-06-19T11:52:00Z</dcterms:created>
  <dcterms:modified xsi:type="dcterms:W3CDTF">2019-06-20T11:15:00Z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